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B41E9" w:rsidP="006B41E9" w:rsidRDefault="005F33D0" w14:paraId="6A492C76" w14:textId="55635FC9">
      <w:pPr>
        <w:rPr>
          <w:rFonts w:ascii="Aptos" w:hAnsi="Aptos" w:cs="Arial"/>
          <w:b/>
          <w:bCs/>
        </w:rPr>
      </w:pPr>
      <w:r>
        <w:rPr>
          <w:rFonts w:ascii="Aptos" w:hAnsi="Aptos" w:cs="Arial"/>
          <w:b/>
          <w:bCs/>
          <w:noProof/>
        </w:rPr>
        <w:drawing>
          <wp:anchor distT="0" distB="0" distL="114300" distR="114300" simplePos="0" relativeHeight="251659264" behindDoc="1" locked="0" layoutInCell="1" allowOverlap="1" wp14:anchorId="605E8C6B" wp14:editId="7D5B2AEF">
            <wp:simplePos x="0" y="0"/>
            <wp:positionH relativeFrom="column">
              <wp:posOffset>-435935</wp:posOffset>
            </wp:positionH>
            <wp:positionV relativeFrom="paragraph">
              <wp:posOffset>-925033</wp:posOffset>
            </wp:positionV>
            <wp:extent cx="7772400" cy="1536488"/>
            <wp:effectExtent l="0" t="0" r="0" b="635"/>
            <wp:wrapNone/>
            <wp:docPr id="1413548488"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548488" name="Picture 1" descr="A blue and white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7772400" cy="1536488"/>
                    </a:xfrm>
                    <a:prstGeom prst="rect">
                      <a:avLst/>
                    </a:prstGeom>
                  </pic:spPr>
                </pic:pic>
              </a:graphicData>
            </a:graphic>
            <wp14:sizeRelH relativeFrom="page">
              <wp14:pctWidth>0</wp14:pctWidth>
            </wp14:sizeRelH>
            <wp14:sizeRelV relativeFrom="page">
              <wp14:pctHeight>0</wp14:pctHeight>
            </wp14:sizeRelV>
          </wp:anchor>
        </w:drawing>
      </w:r>
    </w:p>
    <w:p w:rsidR="006B41E9" w:rsidP="006B41E9" w:rsidRDefault="006B41E9" w14:paraId="4EB75360" w14:textId="77777777">
      <w:pPr>
        <w:rPr>
          <w:rFonts w:ascii="Aptos" w:hAnsi="Aptos" w:cs="Arial"/>
          <w:b/>
          <w:bCs/>
        </w:rPr>
      </w:pPr>
    </w:p>
    <w:p w:rsidR="006B41E9" w:rsidP="006B41E9" w:rsidRDefault="006B41E9" w14:paraId="1490799C" w14:textId="77777777">
      <w:pPr>
        <w:rPr>
          <w:rFonts w:ascii="Aptos" w:hAnsi="Aptos" w:cs="Arial"/>
          <w:b/>
          <w:bCs/>
        </w:rPr>
      </w:pPr>
    </w:p>
    <w:p w:rsidR="006B41E9" w:rsidP="006B41E9" w:rsidRDefault="006B41E9" w14:paraId="6887E15D" w14:textId="77777777">
      <w:pPr>
        <w:rPr>
          <w:rFonts w:ascii="Aptos" w:hAnsi="Aptos" w:cs="Arial"/>
          <w:b/>
          <w:bCs/>
        </w:rPr>
      </w:pPr>
    </w:p>
    <w:p w:rsidR="00A03769" w:rsidP="006B41E9" w:rsidRDefault="00A03769" w14:paraId="39A1FC67" w14:textId="77777777">
      <w:pPr>
        <w:rPr>
          <w:rFonts w:ascii="Aptos" w:hAnsi="Aptos" w:cs="Arial"/>
          <w:b/>
          <w:bCs/>
        </w:rPr>
      </w:pPr>
    </w:p>
    <w:p w:rsidRPr="000942FD" w:rsidR="0093568E" w:rsidP="000942FD" w:rsidRDefault="000942FD" w14:paraId="7E8B93C9" w14:textId="3261750E">
      <w:pPr>
        <w:rPr>
          <w:rFonts w:ascii="Aptos" w:hAnsi="Aptos" w:cs="Arial"/>
          <w:b/>
          <w:bCs/>
        </w:rPr>
      </w:pPr>
      <w:r>
        <w:rPr>
          <w:rFonts w:ascii="Aptos" w:hAnsi="Aptos" w:cs="Arial"/>
          <w:b/>
          <w:bCs/>
        </w:rPr>
        <w:t>ABOUT THIS TOOLKIT</w:t>
      </w:r>
    </w:p>
    <w:p w:rsidR="000942FD" w:rsidP="0093568E" w:rsidRDefault="000942FD" w14:paraId="01A3C782" w14:textId="48A7470E">
      <w:pPr>
        <w:autoSpaceDE w:val="0"/>
        <w:autoSpaceDN w:val="0"/>
        <w:adjustRightInd w:val="0"/>
        <w:rPr>
          <w:rFonts w:ascii="Aptos" w:hAnsi="Aptos" w:cs="Arial"/>
          <w:color w:val="000000"/>
          <w:kern w:val="0"/>
        </w:rPr>
      </w:pPr>
      <w:r>
        <w:rPr>
          <w:rFonts w:ascii="Aptos" w:hAnsi="Aptos" w:cs="Arial"/>
          <w:color w:val="000000"/>
          <w:kern w:val="0"/>
        </w:rPr>
        <w:t xml:space="preserve">This toolkit includes materials designed to help us easily and consistently communicate about our anniversary and some exciting </w:t>
      </w:r>
      <w:r w:rsidR="00BA301E">
        <w:rPr>
          <w:rFonts w:ascii="Aptos" w:hAnsi="Aptos" w:cs="Arial"/>
          <w:color w:val="000000"/>
          <w:kern w:val="0"/>
        </w:rPr>
        <w:t xml:space="preserve">transformation </w:t>
      </w:r>
      <w:r>
        <w:rPr>
          <w:rFonts w:ascii="Aptos" w:hAnsi="Aptos" w:cs="Arial"/>
          <w:color w:val="000000"/>
          <w:kern w:val="0"/>
        </w:rPr>
        <w:t xml:space="preserve">work underway that will </w:t>
      </w:r>
      <w:r w:rsidR="00BA301E">
        <w:rPr>
          <w:rFonts w:ascii="Aptos" w:hAnsi="Aptos" w:cs="Arial"/>
          <w:color w:val="000000"/>
          <w:kern w:val="0"/>
        </w:rPr>
        <w:t xml:space="preserve">help us </w:t>
      </w:r>
      <w:r>
        <w:rPr>
          <w:rFonts w:ascii="Aptos" w:hAnsi="Aptos" w:cs="Arial"/>
          <w:color w:val="000000"/>
          <w:kern w:val="0"/>
        </w:rPr>
        <w:t>build a stronger Brink’s.</w:t>
      </w:r>
    </w:p>
    <w:p w:rsidR="000942FD" w:rsidP="0093568E" w:rsidRDefault="000942FD" w14:paraId="2B194FDC" w14:textId="77777777">
      <w:pPr>
        <w:autoSpaceDE w:val="0"/>
        <w:autoSpaceDN w:val="0"/>
        <w:adjustRightInd w:val="0"/>
        <w:rPr>
          <w:rFonts w:ascii="Aptos" w:hAnsi="Aptos" w:cs="Arial"/>
          <w:color w:val="000000"/>
          <w:kern w:val="0"/>
        </w:rPr>
      </w:pPr>
    </w:p>
    <w:p w:rsidRPr="000942FD" w:rsidR="000942FD" w:rsidP="0093568E" w:rsidRDefault="000942FD" w14:paraId="2BC0865F" w14:textId="49C8D65F">
      <w:pPr>
        <w:autoSpaceDE w:val="0"/>
        <w:autoSpaceDN w:val="0"/>
        <w:adjustRightInd w:val="0"/>
        <w:rPr>
          <w:rFonts w:ascii="Aptos" w:hAnsi="Aptos" w:cs="Arial"/>
          <w:b/>
          <w:bCs/>
          <w:color w:val="000000"/>
          <w:kern w:val="0"/>
        </w:rPr>
      </w:pPr>
      <w:r w:rsidRPr="000942FD">
        <w:rPr>
          <w:rFonts w:ascii="Aptos" w:hAnsi="Aptos" w:cs="Arial"/>
          <w:b/>
          <w:bCs/>
          <w:color w:val="000000"/>
          <w:kern w:val="0"/>
        </w:rPr>
        <w:t>Graphics</w:t>
      </w:r>
    </w:p>
    <w:p w:rsidR="000942FD" w:rsidP="0093568E" w:rsidRDefault="000942FD" w14:paraId="2BEAC1F5" w14:textId="5FD45CFF">
      <w:pPr>
        <w:autoSpaceDE w:val="0"/>
        <w:autoSpaceDN w:val="0"/>
        <w:adjustRightInd w:val="0"/>
        <w:rPr>
          <w:rFonts w:ascii="Aptos" w:hAnsi="Aptos" w:cs="Arial"/>
          <w:color w:val="000000"/>
          <w:kern w:val="0"/>
        </w:rPr>
      </w:pPr>
      <w:r>
        <w:rPr>
          <w:rFonts w:ascii="Aptos" w:hAnsi="Aptos" w:cs="Arial"/>
          <w:color w:val="000000"/>
          <w:kern w:val="0"/>
        </w:rPr>
        <w:t>We’ve provided graphics in a variety of file formats to equip you to promote the anniversary across digital and print channels. They include:</w:t>
      </w:r>
    </w:p>
    <w:p w:rsidR="000942FD" w:rsidP="000942FD" w:rsidRDefault="000942FD" w14:paraId="22CD2419" w14:textId="5215FEF7">
      <w:pPr>
        <w:pStyle w:val="ListParagraph"/>
        <w:numPr>
          <w:ilvl w:val="0"/>
          <w:numId w:val="6"/>
        </w:numPr>
        <w:autoSpaceDE w:val="0"/>
        <w:autoSpaceDN w:val="0"/>
        <w:adjustRightInd w:val="0"/>
        <w:rPr>
          <w:rFonts w:ascii="Aptos" w:hAnsi="Aptos" w:cs="Arial"/>
          <w:color w:val="000000"/>
          <w:kern w:val="0"/>
        </w:rPr>
      </w:pPr>
      <w:r w:rsidRPr="000942FD" w:rsidR="3BB1E6B2">
        <w:rPr>
          <w:rFonts w:ascii="Aptos" w:hAnsi="Aptos" w:cs="Arial"/>
          <w:b w:val="1"/>
          <w:bCs w:val="1"/>
          <w:color w:val="000000"/>
          <w:kern w:val="0"/>
        </w:rPr>
        <w:t>165 logo</w:t>
      </w:r>
      <w:r w:rsidRPr="000942FD" w:rsidR="3BB1E6B2">
        <w:rPr>
          <w:rFonts w:ascii="Aptos" w:hAnsi="Aptos" w:cs="Arial"/>
          <w:color w:val="000000"/>
          <w:kern w:val="0"/>
        </w:rPr>
        <w:t xml:space="preserve"> – an English version and a universal version, both in color and reversed out to work on colored backgrounds</w:t>
      </w:r>
      <w:r w:rsidR="3BB1E6B2">
        <w:rPr>
          <w:rFonts w:ascii="Aptos" w:hAnsi="Aptos" w:cs="Arial"/>
          <w:color w:val="000000"/>
          <w:kern w:val="0"/>
        </w:rPr>
        <w:t xml:space="preserve">. </w:t>
      </w:r>
      <w:r w:rsidR="1952CA7D">
        <w:rPr>
          <w:rFonts w:ascii="Aptos" w:hAnsi="Aptos" w:cs="Arial"/>
          <w:color w:val="000000"/>
          <w:kern w:val="0"/>
        </w:rPr>
        <w:t xml:space="preserve">In the digital folder, use the </w:t>
      </w:r>
      <w:r w:rsidR="3BB1E6B2">
        <w:rPr>
          <w:rFonts w:ascii="Aptos" w:hAnsi="Aptos" w:cs="Arial"/>
          <w:color w:val="000000"/>
          <w:kern w:val="0"/>
        </w:rPr>
        <w:t>.jpg or .</w:t>
      </w:r>
      <w:r w:rsidR="50620F9A">
        <w:rPr>
          <w:rFonts w:ascii="Aptos" w:hAnsi="Aptos" w:cs="Arial"/>
          <w:color w:val="000000"/>
          <w:kern w:val="0"/>
        </w:rPr>
        <w:t>png</w:t>
      </w:r>
      <w:r w:rsidR="3BB1E6B2">
        <w:rPr>
          <w:rFonts w:ascii="Aptos" w:hAnsi="Aptos" w:cs="Arial"/>
          <w:color w:val="000000"/>
          <w:kern w:val="0"/>
        </w:rPr>
        <w:t xml:space="preserve"> files for PowerPoint presentations, screen savers</w:t>
      </w:r>
      <w:r w:rsidR="1952CA7D">
        <w:rPr>
          <w:rFonts w:ascii="Aptos" w:hAnsi="Aptos" w:cs="Arial"/>
          <w:color w:val="000000"/>
          <w:kern w:val="0"/>
        </w:rPr>
        <w:t>, digital boards,</w:t>
      </w:r>
      <w:r w:rsidR="3BB1E6B2">
        <w:rPr>
          <w:rFonts w:ascii="Aptos" w:hAnsi="Aptos" w:cs="Arial"/>
          <w:color w:val="000000"/>
          <w:kern w:val="0"/>
        </w:rPr>
        <w:t xml:space="preserve"> </w:t>
      </w:r>
      <w:r w:rsidR="3BB1E6B2">
        <w:rPr>
          <w:rFonts w:ascii="Aptos" w:hAnsi="Aptos" w:cs="Arial"/>
          <w:color w:val="000000"/>
          <w:kern w:val="0"/>
        </w:rPr>
        <w:t>email signatures</w:t>
      </w:r>
      <w:r w:rsidR="72F189A5">
        <w:rPr>
          <w:rFonts w:ascii="Aptos" w:hAnsi="Aptos" w:cs="Arial"/>
          <w:color w:val="000000"/>
          <w:kern w:val="0"/>
        </w:rPr>
        <w:t>, etc</w:t>
      </w:r>
      <w:r w:rsidR="3BB1E6B2">
        <w:rPr>
          <w:rFonts w:ascii="Aptos" w:hAnsi="Aptos" w:cs="Arial"/>
          <w:color w:val="000000"/>
          <w:kern w:val="0"/>
        </w:rPr>
        <w:t xml:space="preserve">. </w:t>
      </w:r>
      <w:r w:rsidR="1952CA7D">
        <w:rPr>
          <w:rFonts w:ascii="Aptos" w:hAnsi="Aptos" w:cs="Arial"/>
          <w:color w:val="000000"/>
          <w:kern w:val="0"/>
        </w:rPr>
        <w:t>In the print folder, use the</w:t>
      </w:r>
      <w:r w:rsidR="3BB1E6B2">
        <w:rPr>
          <w:rFonts w:ascii="Aptos" w:hAnsi="Aptos" w:cs="Arial"/>
          <w:color w:val="000000"/>
          <w:kern w:val="0"/>
        </w:rPr>
        <w:t xml:space="preserve"> .</w:t>
      </w:r>
      <w:r w:rsidR="3BB1E6B2">
        <w:rPr>
          <w:rFonts w:ascii="Aptos" w:hAnsi="Aptos" w:cs="Arial"/>
          <w:color w:val="000000"/>
          <w:kern w:val="0"/>
        </w:rPr>
        <w:t xml:space="preserve">jpg </w:t>
      </w:r>
      <w:r w:rsidR="1952CA7D">
        <w:rPr>
          <w:rFonts w:ascii="Aptos" w:hAnsi="Aptos" w:cs="Arial"/>
          <w:color w:val="000000"/>
          <w:kern w:val="0"/>
        </w:rPr>
        <w:t>.</w:t>
      </w:r>
      <w:r w:rsidR="1952CA7D">
        <w:rPr>
          <w:rFonts w:ascii="Aptos" w:hAnsi="Aptos" w:cs="Arial"/>
          <w:color w:val="000000"/>
          <w:kern w:val="0"/>
        </w:rPr>
        <w:t xml:space="preserve"> eps </w:t>
      </w:r>
      <w:r w:rsidR="3BB1E6B2">
        <w:rPr>
          <w:rFonts w:ascii="Aptos" w:hAnsi="Aptos" w:cs="Arial"/>
          <w:color w:val="000000"/>
          <w:kern w:val="0"/>
        </w:rPr>
        <w:t>or</w:t>
      </w:r>
      <w:r w:rsidR="1952CA7D">
        <w:rPr>
          <w:rFonts w:ascii="Aptos" w:hAnsi="Aptos" w:cs="Arial"/>
          <w:color w:val="000000"/>
          <w:kern w:val="0"/>
        </w:rPr>
        <w:t xml:space="preserve"> .</w:t>
      </w:r>
      <w:r w:rsidR="1952CA7D">
        <w:rPr>
          <w:rFonts w:ascii="Aptos" w:hAnsi="Aptos" w:cs="Arial"/>
          <w:color w:val="000000"/>
          <w:kern w:val="0"/>
        </w:rPr>
        <w:t>tif</w:t>
      </w:r>
      <w:r w:rsidR="3BB1E6B2">
        <w:rPr>
          <w:rFonts w:ascii="Aptos" w:hAnsi="Aptos" w:cs="Arial"/>
          <w:color w:val="000000"/>
          <w:kern w:val="0"/>
        </w:rPr>
        <w:t xml:space="preserve">  files</w:t>
      </w:r>
      <w:r w:rsidR="3BB1E6B2">
        <w:rPr>
          <w:rFonts w:ascii="Aptos" w:hAnsi="Aptos" w:cs="Arial"/>
          <w:color w:val="000000"/>
          <w:kern w:val="0"/>
        </w:rPr>
        <w:t xml:space="preserve"> for balloons, cakes, gift items, etc.</w:t>
      </w:r>
    </w:p>
    <w:p w:rsidR="000942FD" w:rsidP="000942FD" w:rsidRDefault="000942FD" w14:paraId="514C30FE" w14:textId="4F805153">
      <w:pPr>
        <w:pStyle w:val="ListParagraph"/>
        <w:numPr>
          <w:ilvl w:val="0"/>
          <w:numId w:val="6"/>
        </w:numPr>
        <w:autoSpaceDE w:val="0"/>
        <w:autoSpaceDN w:val="0"/>
        <w:adjustRightInd w:val="0"/>
        <w:rPr>
          <w:rFonts w:ascii="Aptos" w:hAnsi="Aptos" w:cs="Arial"/>
          <w:color w:val="000000"/>
          <w:kern w:val="0"/>
        </w:rPr>
      </w:pPr>
      <w:r w:rsidRPr="000942FD" w:rsidR="3BB1E6B2">
        <w:rPr>
          <w:rFonts w:ascii="Aptos" w:hAnsi="Aptos" w:cs="Arial"/>
          <w:b w:val="1"/>
          <w:bCs w:val="1"/>
          <w:color w:val="000000"/>
          <w:kern w:val="0"/>
        </w:rPr>
        <w:t>Editable posters</w:t>
      </w:r>
      <w:r w:rsidR="3BB1E6B2">
        <w:rPr>
          <w:rFonts w:ascii="Aptos" w:hAnsi="Aptos" w:cs="Arial"/>
          <w:color w:val="000000"/>
          <w:kern w:val="0"/>
        </w:rPr>
        <w:t xml:space="preserve"> – letter and A4 formats produced in English, Spanish, Portuguese and French; you can replace the “thank you” graphic and the copy</w:t>
      </w:r>
      <w:r w:rsidR="23122505">
        <w:rPr>
          <w:rFonts w:ascii="Aptos" w:hAnsi="Aptos" w:cs="Arial"/>
          <w:color w:val="000000"/>
          <w:kern w:val="0"/>
        </w:rPr>
        <w:t xml:space="preserve"> </w:t>
      </w:r>
      <w:r w:rsidR="2198261B">
        <w:rPr>
          <w:rFonts w:ascii="Aptos" w:hAnsi="Aptos" w:cs="Arial"/>
          <w:color w:val="000000"/>
          <w:kern w:val="0"/>
        </w:rPr>
        <w:t xml:space="preserve">as desired</w:t>
      </w:r>
      <w:r w:rsidR="3BB1E6B2">
        <w:rPr>
          <w:rFonts w:ascii="Aptos" w:hAnsi="Aptos" w:cs="Arial"/>
          <w:color w:val="000000"/>
          <w:kern w:val="0"/>
        </w:rPr>
        <w:t>; feel free to translate or write your own message.</w:t>
      </w:r>
    </w:p>
    <w:p w:rsidR="000942FD" w:rsidP="000942FD" w:rsidRDefault="000942FD" w14:paraId="1089F565" w14:textId="090352C9">
      <w:pPr>
        <w:pStyle w:val="ListParagraph"/>
        <w:numPr>
          <w:ilvl w:val="0"/>
          <w:numId w:val="6"/>
        </w:numPr>
        <w:autoSpaceDE w:val="0"/>
        <w:autoSpaceDN w:val="0"/>
        <w:adjustRightInd w:val="0"/>
        <w:rPr>
          <w:rFonts w:ascii="Aptos" w:hAnsi="Aptos" w:cs="Arial"/>
          <w:color w:val="000000"/>
          <w:kern w:val="0"/>
        </w:rPr>
      </w:pPr>
      <w:proofErr w:type="gramStart"/>
      <w:r w:rsidRPr="000942FD">
        <w:rPr>
          <w:rFonts w:ascii="Aptos" w:hAnsi="Aptos" w:cs="Arial"/>
          <w:b/>
          <w:bCs/>
          <w:color w:val="000000"/>
          <w:kern w:val="0"/>
        </w:rPr>
        <w:t>Teams</w:t>
      </w:r>
      <w:proofErr w:type="gramEnd"/>
      <w:r w:rsidRPr="000942FD">
        <w:rPr>
          <w:rFonts w:ascii="Aptos" w:hAnsi="Aptos" w:cs="Arial"/>
          <w:b/>
          <w:bCs/>
          <w:color w:val="000000"/>
          <w:kern w:val="0"/>
        </w:rPr>
        <w:t xml:space="preserve"> backgrounds</w:t>
      </w:r>
      <w:r>
        <w:rPr>
          <w:rFonts w:ascii="Aptos" w:hAnsi="Aptos" w:cs="Arial"/>
          <w:color w:val="000000"/>
          <w:kern w:val="0"/>
        </w:rPr>
        <w:t xml:space="preserve"> – English, Spanish, Portuguese and French versions.</w:t>
      </w:r>
    </w:p>
    <w:p w:rsidR="000942FD" w:rsidP="000942FD" w:rsidRDefault="000942FD" w14:paraId="66C26DE5" w14:textId="31BADF8F">
      <w:pPr>
        <w:pStyle w:val="ListParagraph"/>
        <w:numPr>
          <w:ilvl w:val="0"/>
          <w:numId w:val="6"/>
        </w:numPr>
        <w:autoSpaceDE w:val="0"/>
        <w:autoSpaceDN w:val="0"/>
        <w:adjustRightInd w:val="0"/>
        <w:rPr>
          <w:rFonts w:ascii="Aptos" w:hAnsi="Aptos" w:cs="Arial"/>
          <w:color w:val="000000"/>
          <w:kern w:val="0"/>
        </w:rPr>
      </w:pPr>
      <w:r w:rsidRPr="000942FD">
        <w:rPr>
          <w:rFonts w:ascii="Aptos" w:hAnsi="Aptos" w:cs="Arial"/>
          <w:b/>
          <w:bCs/>
          <w:color w:val="000000"/>
          <w:kern w:val="0"/>
        </w:rPr>
        <w:t>Email headers</w:t>
      </w:r>
      <w:r>
        <w:rPr>
          <w:rFonts w:ascii="Aptos" w:hAnsi="Aptos" w:cs="Arial"/>
          <w:color w:val="000000"/>
          <w:kern w:val="0"/>
        </w:rPr>
        <w:t xml:space="preserve"> – produced in white and blue; feel free to use the </w:t>
      </w:r>
      <w:r w:rsidR="000E1D21">
        <w:rPr>
          <w:rFonts w:ascii="Aptos" w:hAnsi="Aptos" w:cs="Arial"/>
          <w:color w:val="000000"/>
          <w:kern w:val="0"/>
        </w:rPr>
        <w:t>banner</w:t>
      </w:r>
      <w:r>
        <w:rPr>
          <w:rFonts w:ascii="Aptos" w:hAnsi="Aptos" w:cs="Arial"/>
          <w:color w:val="000000"/>
          <w:kern w:val="0"/>
        </w:rPr>
        <w:t xml:space="preserve"> on email communications about the anniversary to your employees.</w:t>
      </w:r>
    </w:p>
    <w:p w:rsidR="000942FD" w:rsidP="000942FD" w:rsidRDefault="000942FD" w14:paraId="44FDB46B" w14:textId="77D93096">
      <w:pPr>
        <w:pStyle w:val="ListParagraph"/>
        <w:numPr>
          <w:ilvl w:val="0"/>
          <w:numId w:val="6"/>
        </w:numPr>
        <w:autoSpaceDE w:val="0"/>
        <w:autoSpaceDN w:val="0"/>
        <w:adjustRightInd w:val="0"/>
        <w:rPr>
          <w:rFonts w:ascii="Aptos" w:hAnsi="Aptos" w:cs="Arial"/>
          <w:color w:val="000000"/>
          <w:kern w:val="0"/>
        </w:rPr>
      </w:pPr>
      <w:r w:rsidRPr="000942FD" w:rsidR="3BB1E6B2">
        <w:rPr>
          <w:rFonts w:ascii="Aptos" w:hAnsi="Aptos" w:cs="Arial"/>
          <w:b w:val="1"/>
          <w:bCs w:val="1"/>
          <w:color w:val="000000"/>
          <w:kern w:val="0"/>
        </w:rPr>
        <w:t>LinkedIn posts</w:t>
      </w:r>
      <w:r w:rsidR="3BB1E6B2">
        <w:rPr>
          <w:rFonts w:ascii="Aptos" w:hAnsi="Aptos" w:cs="Arial"/>
          <w:color w:val="000000"/>
          <w:kern w:val="0"/>
        </w:rPr>
        <w:t xml:space="preserve"> – an English version and a universal version you can use with your own copy; both are animated and will continuously run through the list of “thank </w:t>
      </w:r>
      <w:r w:rsidR="3BB1E6B2">
        <w:rPr>
          <w:rFonts w:ascii="Aptos" w:hAnsi="Aptos" w:cs="Arial"/>
          <w:color w:val="000000"/>
          <w:kern w:val="0"/>
        </w:rPr>
        <w:t>you’s</w:t>
      </w:r>
      <w:r w:rsidR="3BB1E6B2">
        <w:rPr>
          <w:rFonts w:ascii="Aptos" w:hAnsi="Aptos" w:cs="Arial"/>
          <w:color w:val="000000"/>
          <w:kern w:val="0"/>
        </w:rPr>
        <w:t xml:space="preserve">” in languages spoken by Brink’s employees around the world. We also provided a static version with just the universal 165 logo; feel free to </w:t>
      </w:r>
      <w:r w:rsidR="2198261B">
        <w:rPr>
          <w:rFonts w:ascii="Aptos" w:hAnsi="Aptos" w:cs="Arial"/>
          <w:color w:val="000000"/>
          <w:kern w:val="0"/>
        </w:rPr>
        <w:t>write</w:t>
      </w:r>
      <w:r w:rsidR="3BB1E6B2">
        <w:rPr>
          <w:rFonts w:ascii="Aptos" w:hAnsi="Aptos" w:cs="Arial"/>
          <w:color w:val="000000"/>
          <w:kern w:val="0"/>
        </w:rPr>
        <w:t xml:space="preserve"> your own copy</w:t>
      </w:r>
      <w:r w:rsidR="2198261B">
        <w:rPr>
          <w:rFonts w:ascii="Aptos" w:hAnsi="Aptos" w:cs="Arial"/>
          <w:color w:val="000000"/>
          <w:kern w:val="0"/>
        </w:rPr>
        <w:t xml:space="preserve"> to go </w:t>
      </w:r>
      <w:r w:rsidR="6858A367">
        <w:rPr>
          <w:rFonts w:ascii="Aptos" w:hAnsi="Aptos" w:cs="Arial"/>
          <w:color w:val="000000"/>
          <w:kern w:val="0"/>
        </w:rPr>
        <w:t xml:space="preserve">along </w:t>
      </w:r>
      <w:r w:rsidR="2198261B">
        <w:rPr>
          <w:rFonts w:ascii="Aptos" w:hAnsi="Aptos" w:cs="Arial"/>
          <w:color w:val="000000"/>
          <w:kern w:val="0"/>
        </w:rPr>
        <w:t xml:space="preserve">with the universal graphics</w:t>
      </w:r>
      <w:r w:rsidR="3BB1E6B2">
        <w:rPr>
          <w:rFonts w:ascii="Aptos" w:hAnsi="Aptos" w:cs="Arial"/>
          <w:color w:val="000000"/>
          <w:kern w:val="0"/>
        </w:rPr>
        <w:t>.</w:t>
      </w:r>
    </w:p>
    <w:p w:rsidRPr="000942FD" w:rsidR="000942FD" w:rsidP="0093568E" w:rsidRDefault="000942FD" w14:paraId="22B6FFF5" w14:textId="142C8756">
      <w:pPr>
        <w:pStyle w:val="ListParagraph"/>
        <w:numPr>
          <w:ilvl w:val="0"/>
          <w:numId w:val="6"/>
        </w:numPr>
        <w:autoSpaceDE w:val="0"/>
        <w:autoSpaceDN w:val="0"/>
        <w:adjustRightInd w:val="0"/>
        <w:rPr>
          <w:rFonts w:ascii="Aptos" w:hAnsi="Aptos" w:cs="Arial"/>
          <w:color w:val="000000"/>
          <w:kern w:val="0"/>
        </w:rPr>
      </w:pPr>
      <w:r w:rsidR="3BB1E6B2">
        <w:rPr>
          <w:rFonts w:ascii="Aptos" w:hAnsi="Aptos" w:cs="Arial"/>
          <w:b w:val="1"/>
          <w:bCs w:val="1"/>
          <w:color w:val="000000"/>
          <w:kern w:val="0"/>
        </w:rPr>
        <w:t>What’sApp</w:t>
      </w:r>
      <w:r w:rsidR="3BB1E6B2">
        <w:rPr>
          <w:rFonts w:ascii="Aptos" w:hAnsi="Aptos" w:cs="Arial"/>
          <w:b w:val="1"/>
          <w:bCs w:val="1"/>
          <w:color w:val="000000"/>
          <w:kern w:val="0"/>
        </w:rPr>
        <w:t xml:space="preserve"> graphics </w:t>
      </w:r>
      <w:r w:rsidR="3BB1E6B2">
        <w:rPr>
          <w:rFonts w:ascii="Aptos" w:hAnsi="Aptos" w:cs="Arial"/>
          <w:color w:val="000000"/>
          <w:kern w:val="0"/>
        </w:rPr>
        <w:t xml:space="preserve">– two universal versions, one animated and one static; feel free to write your own copy to go </w:t>
      </w:r>
      <w:r w:rsidR="3A69D68F">
        <w:rPr>
          <w:rFonts w:ascii="Aptos" w:hAnsi="Aptos" w:cs="Arial"/>
          <w:color w:val="000000"/>
          <w:kern w:val="0"/>
        </w:rPr>
        <w:t xml:space="preserve">along </w:t>
      </w:r>
      <w:r w:rsidR="3BB1E6B2">
        <w:rPr>
          <w:rFonts w:ascii="Aptos" w:hAnsi="Aptos" w:cs="Arial"/>
          <w:color w:val="000000"/>
          <w:kern w:val="0"/>
        </w:rPr>
        <w:t>with the graphic.</w:t>
      </w:r>
    </w:p>
    <w:p w:rsidR="000942FD" w:rsidP="0093568E" w:rsidRDefault="000942FD" w14:paraId="6C41B0EC" w14:textId="77777777">
      <w:pPr>
        <w:autoSpaceDE w:val="0"/>
        <w:autoSpaceDN w:val="0"/>
        <w:adjustRightInd w:val="0"/>
        <w:rPr>
          <w:rFonts w:ascii="Aptos" w:hAnsi="Aptos" w:cs="Arial"/>
          <w:color w:val="000000"/>
          <w:kern w:val="0"/>
        </w:rPr>
      </w:pPr>
    </w:p>
    <w:p w:rsidR="000942FD" w:rsidP="000942FD" w:rsidRDefault="000942FD" w14:paraId="0BEA06AC" w14:textId="729903B6">
      <w:pPr>
        <w:autoSpaceDE w:val="0"/>
        <w:autoSpaceDN w:val="0"/>
        <w:adjustRightInd w:val="0"/>
        <w:rPr>
          <w:rFonts w:cs="Arial"/>
          <w:b/>
          <w:bCs/>
          <w:color w:val="000000"/>
          <w:kern w:val="0"/>
        </w:rPr>
      </w:pPr>
      <w:r w:rsidRPr="000942FD">
        <w:rPr>
          <w:rFonts w:cs="Arial"/>
          <w:b/>
          <w:bCs/>
          <w:color w:val="000000"/>
          <w:kern w:val="0"/>
        </w:rPr>
        <w:t>Editorial Materials</w:t>
      </w:r>
    </w:p>
    <w:p w:rsidRPr="000942FD" w:rsidR="000942FD" w:rsidP="000942FD" w:rsidRDefault="000942FD" w14:paraId="6D4618C0" w14:textId="71008457">
      <w:pPr>
        <w:autoSpaceDE w:val="0"/>
        <w:autoSpaceDN w:val="0"/>
        <w:adjustRightInd w:val="0"/>
        <w:rPr>
          <w:rFonts w:cs="Arial"/>
          <w:color w:val="000000"/>
          <w:kern w:val="0"/>
        </w:rPr>
      </w:pPr>
      <w:r>
        <w:rPr>
          <w:rFonts w:cs="Arial"/>
          <w:color w:val="000000"/>
          <w:kern w:val="0"/>
        </w:rPr>
        <w:t xml:space="preserve">Use these materials to engage your employees. </w:t>
      </w:r>
    </w:p>
    <w:p w:rsidRPr="000942FD" w:rsidR="000942FD" w:rsidP="000942FD" w:rsidRDefault="000942FD" w14:paraId="4C8FF489" w14:textId="7C0F8752">
      <w:pPr>
        <w:numPr>
          <w:ilvl w:val="0"/>
          <w:numId w:val="4"/>
        </w:numPr>
        <w:rPr>
          <w:rFonts w:eastAsia="Times New Roman" w:cs="Arial"/>
          <w:color w:val="212121"/>
          <w:kern w:val="0"/>
          <w:sz w:val="20"/>
          <w:szCs w:val="20"/>
          <w14:ligatures w14:val="none"/>
        </w:rPr>
      </w:pPr>
      <w:r w:rsidRPr="000942FD">
        <w:rPr>
          <w:rFonts w:eastAsia="Times New Roman" w:cs="Arial"/>
          <w:b/>
          <w:bCs/>
          <w:color w:val="212121"/>
          <w:kern w:val="0"/>
          <w14:ligatures w14:val="none"/>
        </w:rPr>
        <w:t xml:space="preserve">Key </w:t>
      </w:r>
      <w:r w:rsidRPr="000942FD">
        <w:rPr>
          <w:rFonts w:eastAsia="Times New Roman" w:cs="Arial"/>
          <w:b/>
          <w:bCs/>
          <w:color w:val="212121"/>
          <w:kern w:val="0"/>
          <w14:ligatures w14:val="none"/>
        </w:rPr>
        <w:t>m</w:t>
      </w:r>
      <w:r w:rsidRPr="000942FD">
        <w:rPr>
          <w:rFonts w:eastAsia="Times New Roman" w:cs="Arial"/>
          <w:b/>
          <w:bCs/>
          <w:color w:val="212121"/>
          <w:kern w:val="0"/>
          <w14:ligatures w14:val="none"/>
        </w:rPr>
        <w:t>essages</w:t>
      </w:r>
      <w:r>
        <w:rPr>
          <w:rFonts w:eastAsia="Times New Roman" w:cs="Arial"/>
          <w:color w:val="212121"/>
          <w:kern w:val="0"/>
          <w14:ligatures w14:val="none"/>
        </w:rPr>
        <w:t xml:space="preserve"> (not for broad distribution) – to be used as a basis for all </w:t>
      </w:r>
      <w:proofErr w:type="gramStart"/>
      <w:r>
        <w:rPr>
          <w:rFonts w:eastAsia="Times New Roman" w:cs="Arial"/>
          <w:color w:val="212121"/>
          <w:kern w:val="0"/>
          <w14:ligatures w14:val="none"/>
        </w:rPr>
        <w:t>communications</w:t>
      </w:r>
      <w:proofErr w:type="gramEnd"/>
    </w:p>
    <w:p w:rsidRPr="000942FD" w:rsidR="000942FD" w:rsidP="000942FD" w:rsidRDefault="000942FD" w14:paraId="49A4FF50" w14:textId="51A786C2">
      <w:pPr>
        <w:numPr>
          <w:ilvl w:val="0"/>
          <w:numId w:val="4"/>
        </w:numPr>
        <w:rPr>
          <w:rFonts w:eastAsia="Times New Roman" w:cs="Arial"/>
          <w:color w:val="212121"/>
          <w:kern w:val="0"/>
          <w:sz w:val="20"/>
          <w:szCs w:val="20"/>
          <w14:ligatures w14:val="none"/>
        </w:rPr>
      </w:pPr>
      <w:r w:rsidRPr="000942FD">
        <w:rPr>
          <w:rFonts w:eastAsia="Times New Roman" w:cs="Arial"/>
          <w:b/>
          <w:bCs/>
          <w:color w:val="212121"/>
          <w:kern w:val="0"/>
          <w14:ligatures w14:val="none"/>
        </w:rPr>
        <w:t>FAQs</w:t>
      </w:r>
      <w:r>
        <w:rPr>
          <w:rFonts w:eastAsia="Times New Roman" w:cs="Arial"/>
          <w:color w:val="212121"/>
          <w:kern w:val="0"/>
          <w14:ligatures w14:val="none"/>
        </w:rPr>
        <w:t xml:space="preserve"> (for reactive use only; not for broad distribution)</w:t>
      </w:r>
    </w:p>
    <w:p w:rsidRPr="000942FD" w:rsidR="000942FD" w:rsidP="000942FD" w:rsidRDefault="000942FD" w14:paraId="09D3618C" w14:textId="451C23F2">
      <w:pPr>
        <w:numPr>
          <w:ilvl w:val="0"/>
          <w:numId w:val="4"/>
        </w:numPr>
        <w:rPr>
          <w:rFonts w:eastAsia="Times New Roman" w:cs="Arial"/>
          <w:color w:val="212121"/>
          <w:kern w:val="0"/>
          <w:sz w:val="20"/>
          <w:szCs w:val="20"/>
          <w14:ligatures w14:val="none"/>
        </w:rPr>
      </w:pPr>
      <w:r w:rsidRPr="000942FD">
        <w:rPr>
          <w:rFonts w:eastAsia="Times New Roman" w:cs="Arial"/>
          <w:b/>
          <w:bCs/>
          <w:color w:val="212121"/>
          <w:kern w:val="0"/>
          <w14:ligatures w14:val="none"/>
        </w:rPr>
        <w:t>GM/</w:t>
      </w:r>
      <w:r w:rsidRPr="000942FD">
        <w:rPr>
          <w:rFonts w:eastAsia="Times New Roman" w:cs="Arial"/>
          <w:b/>
          <w:bCs/>
          <w:color w:val="212121"/>
          <w:kern w:val="0"/>
          <w14:ligatures w14:val="none"/>
        </w:rPr>
        <w:t>l</w:t>
      </w:r>
      <w:r w:rsidRPr="000942FD">
        <w:rPr>
          <w:rFonts w:eastAsia="Times New Roman" w:cs="Arial"/>
          <w:b/>
          <w:bCs/>
          <w:color w:val="212121"/>
          <w:kern w:val="0"/>
          <w14:ligatures w14:val="none"/>
        </w:rPr>
        <w:t xml:space="preserve">eader </w:t>
      </w:r>
      <w:r w:rsidRPr="000942FD">
        <w:rPr>
          <w:rFonts w:eastAsia="Times New Roman" w:cs="Arial"/>
          <w:b/>
          <w:bCs/>
          <w:color w:val="212121"/>
          <w:kern w:val="0"/>
          <w14:ligatures w14:val="none"/>
        </w:rPr>
        <w:t>l</w:t>
      </w:r>
      <w:r w:rsidRPr="000942FD">
        <w:rPr>
          <w:rFonts w:eastAsia="Times New Roman" w:cs="Arial"/>
          <w:b/>
          <w:bCs/>
          <w:color w:val="212121"/>
          <w:kern w:val="0"/>
          <w14:ligatures w14:val="none"/>
        </w:rPr>
        <w:t>etter</w:t>
      </w:r>
      <w:r w:rsidRPr="000942FD">
        <w:rPr>
          <w:rFonts w:eastAsia="Times New Roman" w:cs="Arial"/>
          <w:b/>
          <w:bCs/>
          <w:color w:val="212121"/>
          <w:kern w:val="0"/>
          <w14:ligatures w14:val="none"/>
        </w:rPr>
        <w:t xml:space="preserve"> to employees</w:t>
      </w:r>
      <w:r>
        <w:rPr>
          <w:rFonts w:eastAsia="Times New Roman" w:cs="Arial"/>
          <w:color w:val="212121"/>
          <w:kern w:val="0"/>
          <w14:ligatures w14:val="none"/>
        </w:rPr>
        <w:t xml:space="preserve"> – please customize for your leader as </w:t>
      </w:r>
      <w:proofErr w:type="gramStart"/>
      <w:r>
        <w:rPr>
          <w:rFonts w:eastAsia="Times New Roman" w:cs="Arial"/>
          <w:color w:val="212121"/>
          <w:kern w:val="0"/>
          <w14:ligatures w14:val="none"/>
        </w:rPr>
        <w:t>desired</w:t>
      </w:r>
      <w:proofErr w:type="gramEnd"/>
    </w:p>
    <w:p w:rsidRPr="000942FD" w:rsidR="000942FD" w:rsidP="000942FD" w:rsidRDefault="00BA301E" w14:paraId="54EB9C7E" w14:textId="15C5EEDF">
      <w:pPr>
        <w:numPr>
          <w:ilvl w:val="0"/>
          <w:numId w:val="4"/>
        </w:numPr>
        <w:rPr>
          <w:rFonts w:eastAsia="Times New Roman" w:cs="Arial"/>
          <w:color w:val="212121"/>
          <w:kern w:val="0"/>
          <w:sz w:val="20"/>
          <w:szCs w:val="20"/>
          <w14:ligatures w14:val="none"/>
        </w:rPr>
      </w:pPr>
      <w:r w:rsidRPr="00BA301E">
        <w:rPr>
          <w:rFonts w:eastAsia="Times New Roman" w:cs="Arial"/>
          <w:color w:val="FF0000"/>
          <w:kern w:val="0"/>
          <w14:ligatures w14:val="none"/>
        </w:rPr>
        <w:t>[</w:t>
      </w:r>
      <w:r w:rsidRPr="00BA301E">
        <w:rPr>
          <w:rFonts w:eastAsia="Times New Roman" w:cs="Arial"/>
          <w:color w:val="FF0000"/>
          <w:kern w:val="0"/>
          <w14:ligatures w14:val="none"/>
        </w:rPr>
        <w:t>COMING SOON</w:t>
      </w:r>
      <w:r w:rsidRPr="00BA301E">
        <w:rPr>
          <w:rFonts w:eastAsia="Times New Roman" w:cs="Arial"/>
          <w:color w:val="FF0000"/>
          <w:kern w:val="0"/>
          <w14:ligatures w14:val="none"/>
        </w:rPr>
        <w:t>]</w:t>
      </w:r>
      <w:r w:rsidRPr="00BA301E">
        <w:rPr>
          <w:rFonts w:eastAsia="Times New Roman" w:cs="Arial"/>
          <w:b/>
          <w:bCs/>
          <w:color w:val="FF0000"/>
          <w:kern w:val="0"/>
          <w14:ligatures w14:val="none"/>
        </w:rPr>
        <w:t xml:space="preserve"> </w:t>
      </w:r>
      <w:r w:rsidRPr="000942FD" w:rsidR="000942FD">
        <w:rPr>
          <w:rFonts w:eastAsia="Times New Roman" w:cs="Arial"/>
          <w:b/>
          <w:bCs/>
          <w:color w:val="212121"/>
          <w:kern w:val="0"/>
          <w14:ligatures w14:val="none"/>
        </w:rPr>
        <w:t>Leader PowerPoint Presentation and Talking Points</w:t>
      </w:r>
      <w:r w:rsidR="000942FD">
        <w:rPr>
          <w:rFonts w:eastAsia="Times New Roman" w:cs="Arial"/>
          <w:color w:val="212121"/>
          <w:kern w:val="0"/>
          <w14:ligatures w14:val="none"/>
        </w:rPr>
        <w:t xml:space="preserve"> (for use by leaders; not for broad distribution)</w:t>
      </w:r>
      <w:r>
        <w:rPr>
          <w:rFonts w:eastAsia="Times New Roman" w:cs="Arial"/>
          <w:color w:val="212121"/>
          <w:kern w:val="0"/>
          <w14:ligatures w14:val="none"/>
        </w:rPr>
        <w:t xml:space="preserve"> </w:t>
      </w:r>
    </w:p>
    <w:p w:rsidRPr="000942FD" w:rsidR="000942FD" w:rsidP="000942FD" w:rsidRDefault="00BA301E" w14:paraId="0D51E69E" w14:textId="651A6ACB">
      <w:pPr>
        <w:numPr>
          <w:ilvl w:val="0"/>
          <w:numId w:val="4"/>
        </w:numPr>
        <w:rPr>
          <w:rFonts w:eastAsia="Times New Roman" w:cs="Arial"/>
          <w:color w:val="212121"/>
          <w:kern w:val="0"/>
          <w:sz w:val="20"/>
          <w:szCs w:val="20"/>
          <w14:ligatures w14:val="none"/>
        </w:rPr>
      </w:pPr>
      <w:r w:rsidRPr="00BA301E">
        <w:rPr>
          <w:rFonts w:eastAsia="Times New Roman" w:cs="Arial"/>
          <w:color w:val="FF0000"/>
          <w:kern w:val="0"/>
          <w14:ligatures w14:val="none"/>
        </w:rPr>
        <w:t>[COMING SOON]</w:t>
      </w:r>
      <w:r w:rsidRPr="00BA301E">
        <w:rPr>
          <w:rFonts w:eastAsia="Times New Roman" w:cs="Arial"/>
          <w:b/>
          <w:bCs/>
          <w:color w:val="FF0000"/>
          <w:kern w:val="0"/>
          <w14:ligatures w14:val="none"/>
        </w:rPr>
        <w:t xml:space="preserve"> </w:t>
      </w:r>
      <w:r w:rsidRPr="000942FD" w:rsidR="000942FD">
        <w:rPr>
          <w:rFonts w:eastAsia="Times New Roman" w:cs="Arial"/>
          <w:b/>
          <w:bCs/>
          <w:color w:val="212121"/>
          <w:kern w:val="0"/>
          <w14:ligatures w14:val="none"/>
        </w:rPr>
        <w:t xml:space="preserve">Mark Eubanks </w:t>
      </w:r>
      <w:r w:rsidRPr="000942FD" w:rsidR="000942FD">
        <w:rPr>
          <w:rFonts w:eastAsia="Times New Roman" w:cs="Arial"/>
          <w:b/>
          <w:bCs/>
          <w:color w:val="212121"/>
          <w:kern w:val="0"/>
          <w14:ligatures w14:val="none"/>
        </w:rPr>
        <w:t>e</w:t>
      </w:r>
      <w:r w:rsidRPr="000942FD" w:rsidR="000942FD">
        <w:rPr>
          <w:rFonts w:eastAsia="Times New Roman" w:cs="Arial"/>
          <w:b/>
          <w:bCs/>
          <w:color w:val="212121"/>
          <w:kern w:val="0"/>
          <w14:ligatures w14:val="none"/>
        </w:rPr>
        <w:t xml:space="preserve">mployee </w:t>
      </w:r>
      <w:r w:rsidRPr="000942FD" w:rsidR="000942FD">
        <w:rPr>
          <w:rFonts w:eastAsia="Times New Roman" w:cs="Arial"/>
          <w:b/>
          <w:bCs/>
          <w:color w:val="212121"/>
          <w:kern w:val="0"/>
          <w14:ligatures w14:val="none"/>
        </w:rPr>
        <w:t>l</w:t>
      </w:r>
      <w:r w:rsidRPr="000942FD" w:rsidR="000942FD">
        <w:rPr>
          <w:rFonts w:eastAsia="Times New Roman" w:cs="Arial"/>
          <w:b/>
          <w:bCs/>
          <w:color w:val="212121"/>
          <w:kern w:val="0"/>
          <w14:ligatures w14:val="none"/>
        </w:rPr>
        <w:t>etter</w:t>
      </w:r>
      <w:r w:rsidR="000942FD">
        <w:rPr>
          <w:rFonts w:eastAsia="Times New Roman" w:cs="Arial"/>
          <w:color w:val="212121"/>
          <w:kern w:val="0"/>
          <w14:ligatures w14:val="none"/>
        </w:rPr>
        <w:t xml:space="preserve"> – please translate as needed; do not change/edit the </w:t>
      </w:r>
      <w:proofErr w:type="gramStart"/>
      <w:r w:rsidR="000942FD">
        <w:rPr>
          <w:rFonts w:eastAsia="Times New Roman" w:cs="Arial"/>
          <w:color w:val="212121"/>
          <w:kern w:val="0"/>
          <w14:ligatures w14:val="none"/>
        </w:rPr>
        <w:t>message</w:t>
      </w:r>
      <w:proofErr w:type="gramEnd"/>
    </w:p>
    <w:p w:rsidRPr="000942FD" w:rsidR="000942FD" w:rsidP="000942FD" w:rsidRDefault="000942FD" w14:paraId="1A08FC10" w14:textId="77777777">
      <w:pPr>
        <w:rPr>
          <w:rFonts w:ascii="Aptos" w:hAnsi="Aptos" w:eastAsia="Times New Roman" w:cs="Times New Roman"/>
          <w:color w:val="212121"/>
          <w:kern w:val="0"/>
          <w:sz w:val="20"/>
          <w:szCs w:val="20"/>
          <w14:ligatures w14:val="none"/>
        </w:rPr>
      </w:pPr>
      <w:r w:rsidRPr="000942FD">
        <w:rPr>
          <w:rFonts w:ascii="Arial" w:hAnsi="Arial" w:eastAsia="Times New Roman" w:cs="Arial"/>
          <w:color w:val="212121"/>
          <w:kern w:val="0"/>
          <w14:ligatures w14:val="none"/>
        </w:rPr>
        <w:t> </w:t>
      </w:r>
    </w:p>
    <w:p w:rsidRPr="000942FD" w:rsidR="000942FD" w:rsidP="000942FD" w:rsidRDefault="000942FD" w14:paraId="65BAC249" w14:textId="70D18267">
      <w:pPr>
        <w:rPr>
          <w:rFonts w:eastAsia="Times New Roman" w:cs="Times New Roman"/>
          <w:color w:val="212121"/>
          <w:kern w:val="0"/>
          <w:sz w:val="20"/>
          <w:szCs w:val="20"/>
          <w14:ligatures w14:val="none"/>
        </w:rPr>
      </w:pPr>
      <w:r>
        <w:rPr>
          <w:rFonts w:eastAsia="Times New Roman" w:cs="Arial"/>
          <w:b/>
          <w:bCs/>
          <w:color w:val="212121"/>
          <w:kern w:val="0"/>
          <w14:ligatures w14:val="none"/>
        </w:rPr>
        <w:t>Video Message from Mark Eubanks</w:t>
      </w:r>
    </w:p>
    <w:p w:rsidR="000942FD" w:rsidP="000942FD" w:rsidRDefault="000942FD" w14:paraId="48BC4781" w14:textId="332AB975">
      <w:pPr>
        <w:rPr>
          <w:rFonts w:eastAsia="Times New Roman" w:cs="Arial"/>
          <w:color w:val="212121"/>
          <w:kern w:val="0"/>
          <w14:ligatures w14:val="none"/>
        </w:rPr>
      </w:pPr>
      <w:r>
        <w:rPr>
          <w:rFonts w:eastAsia="Times New Roman" w:cs="Arial"/>
          <w:color w:val="212121"/>
          <w:kern w:val="0"/>
          <w14:ligatures w14:val="none"/>
        </w:rPr>
        <w:t xml:space="preserve">We produced a short video message from Mark Eubanks (in English). We are initially making it available with subtitles in Spanish, Portuguese and French. If you need another translation, please complete the translation table in this folder and send it to Kaye Faris at </w:t>
      </w:r>
      <w:hyperlink w:history="1" r:id="rId6">
        <w:r w:rsidRPr="00BE2576">
          <w:rPr>
            <w:rStyle w:val="Hyperlink"/>
            <w:rFonts w:eastAsia="Times New Roman" w:cs="Arial"/>
            <w:kern w:val="0"/>
            <w14:ligatures w14:val="none"/>
          </w:rPr>
          <w:t>kfaris@brinkscompany.com</w:t>
        </w:r>
      </w:hyperlink>
      <w:r>
        <w:rPr>
          <w:rFonts w:eastAsia="Times New Roman" w:cs="Arial"/>
          <w:color w:val="212121"/>
          <w:kern w:val="0"/>
          <w14:ligatures w14:val="none"/>
        </w:rPr>
        <w:t xml:space="preserve">. </w:t>
      </w:r>
    </w:p>
    <w:p w:rsidR="000942FD" w:rsidP="000942FD" w:rsidRDefault="000942FD" w14:paraId="32B68056" w14:textId="77777777">
      <w:pPr>
        <w:rPr>
          <w:rFonts w:eastAsia="Times New Roman" w:cs="Arial"/>
          <w:color w:val="212121"/>
          <w:kern w:val="0"/>
          <w14:ligatures w14:val="none"/>
        </w:rPr>
      </w:pPr>
    </w:p>
    <w:p w:rsidRPr="000942FD" w:rsidR="009D72BE" w:rsidRDefault="000942FD" w14:paraId="14B3FF83" w14:textId="5C59A2FB">
      <w:pPr>
        <w:rPr>
          <w:rFonts w:eastAsia="Times New Roman" w:cs="Arial"/>
          <w:color w:val="212121"/>
          <w:kern w:val="0"/>
          <w14:ligatures w14:val="none"/>
        </w:rPr>
      </w:pPr>
      <w:r>
        <w:rPr>
          <w:rFonts w:eastAsia="Times New Roman" w:cs="Arial"/>
          <w:color w:val="212121"/>
          <w:kern w:val="0"/>
          <w14:ligatures w14:val="none"/>
        </w:rPr>
        <w:t xml:space="preserve">Please use the downloadable video </w:t>
      </w:r>
      <w:r w:rsidR="000E1D21">
        <w:rPr>
          <w:rFonts w:eastAsia="Times New Roman" w:cs="Arial"/>
          <w:color w:val="212121"/>
          <w:kern w:val="0"/>
          <w14:ligatures w14:val="none"/>
        </w:rPr>
        <w:t xml:space="preserve">(password: </w:t>
      </w:r>
      <w:proofErr w:type="spellStart"/>
      <w:r w:rsidR="000E1D21">
        <w:rPr>
          <w:rFonts w:eastAsia="Times New Roman" w:cs="Arial"/>
          <w:color w:val="212121"/>
          <w:kern w:val="0"/>
          <w14:ligatures w14:val="none"/>
        </w:rPr>
        <w:t xml:space="preserve">anniversary) </w:t>
      </w:r>
      <w:r>
        <w:rPr>
          <w:rFonts w:eastAsia="Times New Roman" w:cs="Arial"/>
          <w:color w:val="212121"/>
          <w:kern w:val="0"/>
          <w14:ligatures w14:val="none"/>
        </w:rPr>
        <w:t>f</w:t>
      </w:r>
      <w:proofErr w:type="spellEnd"/>
      <w:r>
        <w:rPr>
          <w:rFonts w:eastAsia="Times New Roman" w:cs="Arial"/>
          <w:color w:val="212121"/>
          <w:kern w:val="0"/>
          <w14:ligatures w14:val="none"/>
        </w:rPr>
        <w:t>or internal presentations, and the shareable video in email communications.</w:t>
      </w:r>
    </w:p>
    <w:sectPr w:rsidRPr="000942FD" w:rsidR="009D72BE" w:rsidSect="00DE35FC">
      <w:pgSz w:w="12240" w:h="15840" w:orient="portrait"/>
      <w:pgMar w:top="1440" w:right="720" w:bottom="720" w:left="720" w:header="720" w:footer="720" w:gutter="0"/>
      <w:cols w:space="720"/>
      <w:docGrid w:linePitch="360"/>
      <w:headerReference w:type="default" r:id="R25272868ad5e4f45"/>
      <w:footerReference w:type="default" r:id="Rb8c7ac7cc6dc49c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070E122C" w:rsidTr="070E122C" w14:paraId="5B3C4A17">
      <w:trPr>
        <w:trHeight w:val="300"/>
      </w:trPr>
      <w:tc>
        <w:tcPr>
          <w:tcW w:w="3600" w:type="dxa"/>
          <w:tcMar/>
        </w:tcPr>
        <w:p w:rsidR="070E122C" w:rsidP="070E122C" w:rsidRDefault="070E122C" w14:paraId="223447B4" w14:textId="173B49DD">
          <w:pPr>
            <w:pStyle w:val="Header"/>
            <w:bidi w:val="0"/>
            <w:ind w:left="-115"/>
            <w:jc w:val="left"/>
          </w:pPr>
        </w:p>
      </w:tc>
      <w:tc>
        <w:tcPr>
          <w:tcW w:w="3600" w:type="dxa"/>
          <w:tcMar/>
        </w:tcPr>
        <w:p w:rsidR="070E122C" w:rsidP="070E122C" w:rsidRDefault="070E122C" w14:paraId="42C67935" w14:textId="3A6A3A6F">
          <w:pPr>
            <w:pStyle w:val="Header"/>
            <w:bidi w:val="0"/>
            <w:jc w:val="center"/>
          </w:pPr>
        </w:p>
      </w:tc>
      <w:tc>
        <w:tcPr>
          <w:tcW w:w="3600" w:type="dxa"/>
          <w:tcMar/>
        </w:tcPr>
        <w:p w:rsidR="070E122C" w:rsidP="070E122C" w:rsidRDefault="070E122C" w14:paraId="04E0170E" w14:textId="0BAC0D6F">
          <w:pPr>
            <w:pStyle w:val="Header"/>
            <w:bidi w:val="0"/>
            <w:ind w:right="-115"/>
            <w:jc w:val="right"/>
          </w:pPr>
        </w:p>
      </w:tc>
    </w:tr>
  </w:tbl>
  <w:p w:rsidR="070E122C" w:rsidP="070E122C" w:rsidRDefault="070E122C" w14:paraId="3BC61185" w14:textId="296BE8C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070E122C" w:rsidTr="070E122C" w14:paraId="00D0F578">
      <w:trPr>
        <w:trHeight w:val="300"/>
      </w:trPr>
      <w:tc>
        <w:tcPr>
          <w:tcW w:w="3600" w:type="dxa"/>
          <w:tcMar/>
        </w:tcPr>
        <w:p w:rsidR="070E122C" w:rsidP="070E122C" w:rsidRDefault="070E122C" w14:paraId="4634E5CA" w14:textId="3210EFEA">
          <w:pPr>
            <w:pStyle w:val="Header"/>
            <w:bidi w:val="0"/>
            <w:ind w:left="-115"/>
            <w:jc w:val="left"/>
          </w:pPr>
        </w:p>
      </w:tc>
      <w:tc>
        <w:tcPr>
          <w:tcW w:w="3600" w:type="dxa"/>
          <w:tcMar/>
        </w:tcPr>
        <w:p w:rsidR="070E122C" w:rsidP="070E122C" w:rsidRDefault="070E122C" w14:paraId="2AB84579" w14:textId="161D1832">
          <w:pPr>
            <w:pStyle w:val="Header"/>
            <w:bidi w:val="0"/>
            <w:jc w:val="center"/>
          </w:pPr>
        </w:p>
      </w:tc>
      <w:tc>
        <w:tcPr>
          <w:tcW w:w="3600" w:type="dxa"/>
          <w:tcMar/>
        </w:tcPr>
        <w:p w:rsidR="070E122C" w:rsidP="070E122C" w:rsidRDefault="070E122C" w14:paraId="0A1DD519" w14:textId="02832332">
          <w:pPr>
            <w:pStyle w:val="Header"/>
            <w:bidi w:val="0"/>
            <w:ind w:right="-115"/>
            <w:jc w:val="right"/>
          </w:pPr>
        </w:p>
      </w:tc>
    </w:tr>
  </w:tbl>
  <w:p w:rsidR="070E122C" w:rsidP="070E122C" w:rsidRDefault="070E122C" w14:paraId="61B0FD68" w14:textId="1F7AC454">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E4D"/>
    <w:multiLevelType w:val="multilevel"/>
    <w:tmpl w:val="CAF846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DA52424"/>
    <w:multiLevelType w:val="hybridMultilevel"/>
    <w:tmpl w:val="694279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29F1AD6"/>
    <w:multiLevelType w:val="hybridMultilevel"/>
    <w:tmpl w:val="849A88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2C83E72"/>
    <w:multiLevelType w:val="multilevel"/>
    <w:tmpl w:val="B0D09F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5EF47336"/>
    <w:multiLevelType w:val="multilevel"/>
    <w:tmpl w:val="60D05F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61985F63"/>
    <w:multiLevelType w:val="hybridMultilevel"/>
    <w:tmpl w:val="25989D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005626490">
    <w:abstractNumId w:val="1"/>
  </w:num>
  <w:num w:numId="2" w16cid:durableId="379978601">
    <w:abstractNumId w:val="2"/>
  </w:num>
  <w:num w:numId="3" w16cid:durableId="1026908106">
    <w:abstractNumId w:val="4"/>
  </w:num>
  <w:num w:numId="4" w16cid:durableId="1707753439">
    <w:abstractNumId w:val="0"/>
  </w:num>
  <w:num w:numId="5" w16cid:durableId="609631973">
    <w:abstractNumId w:val="3"/>
  </w:num>
  <w:num w:numId="6" w16cid:durableId="6684860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1E9"/>
    <w:rsid w:val="000942FD"/>
    <w:rsid w:val="000E1D21"/>
    <w:rsid w:val="00112657"/>
    <w:rsid w:val="003F2701"/>
    <w:rsid w:val="004E2CEB"/>
    <w:rsid w:val="00567DF4"/>
    <w:rsid w:val="005F33D0"/>
    <w:rsid w:val="006B41E9"/>
    <w:rsid w:val="0093568E"/>
    <w:rsid w:val="009D72BE"/>
    <w:rsid w:val="009F7D44"/>
    <w:rsid w:val="00A03769"/>
    <w:rsid w:val="00AA5C60"/>
    <w:rsid w:val="00B0005B"/>
    <w:rsid w:val="00BA301E"/>
    <w:rsid w:val="00DE35FC"/>
    <w:rsid w:val="00EB2BE3"/>
    <w:rsid w:val="00EF22FF"/>
    <w:rsid w:val="00F92B40"/>
    <w:rsid w:val="070E122C"/>
    <w:rsid w:val="1952CA7D"/>
    <w:rsid w:val="2198261B"/>
    <w:rsid w:val="23122505"/>
    <w:rsid w:val="3A69D68F"/>
    <w:rsid w:val="3BB1E6B2"/>
    <w:rsid w:val="4C4F9A7A"/>
    <w:rsid w:val="50620F9A"/>
    <w:rsid w:val="63E3A677"/>
    <w:rsid w:val="6858A367"/>
    <w:rsid w:val="72F189A5"/>
    <w:rsid w:val="7CAB6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4B4C92"/>
  <w15:chartTrackingRefBased/>
  <w15:docId w15:val="{DD9610B8-9E38-934B-9264-0AE8B4BE0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B41E9"/>
  </w:style>
  <w:style w:type="paragraph" w:styleId="Heading1">
    <w:name w:val="heading 1"/>
    <w:basedOn w:val="Normal"/>
    <w:next w:val="Normal"/>
    <w:link w:val="Heading1Char"/>
    <w:uiPriority w:val="9"/>
    <w:qFormat/>
    <w:rsid w:val="006B41E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41E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41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41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41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41E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41E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41E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41E9"/>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B41E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B41E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B41E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B41E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B41E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B41E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B41E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B41E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B41E9"/>
    <w:rPr>
      <w:rFonts w:eastAsiaTheme="majorEastAsia" w:cstheme="majorBidi"/>
      <w:color w:val="272727" w:themeColor="text1" w:themeTint="D8"/>
    </w:rPr>
  </w:style>
  <w:style w:type="paragraph" w:styleId="Title">
    <w:name w:val="Title"/>
    <w:basedOn w:val="Normal"/>
    <w:next w:val="Normal"/>
    <w:link w:val="TitleChar"/>
    <w:uiPriority w:val="10"/>
    <w:qFormat/>
    <w:rsid w:val="006B41E9"/>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B41E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B41E9"/>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B41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41E9"/>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6B41E9"/>
    <w:rPr>
      <w:i/>
      <w:iCs/>
      <w:color w:val="404040" w:themeColor="text1" w:themeTint="BF"/>
    </w:rPr>
  </w:style>
  <w:style w:type="paragraph" w:styleId="ListParagraph">
    <w:name w:val="List Paragraph"/>
    <w:basedOn w:val="Normal"/>
    <w:uiPriority w:val="34"/>
    <w:qFormat/>
    <w:rsid w:val="006B41E9"/>
    <w:pPr>
      <w:ind w:left="720"/>
      <w:contextualSpacing/>
    </w:pPr>
  </w:style>
  <w:style w:type="character" w:styleId="IntenseEmphasis">
    <w:name w:val="Intense Emphasis"/>
    <w:basedOn w:val="DefaultParagraphFont"/>
    <w:uiPriority w:val="21"/>
    <w:qFormat/>
    <w:rsid w:val="006B41E9"/>
    <w:rPr>
      <w:i/>
      <w:iCs/>
      <w:color w:val="0F4761" w:themeColor="accent1" w:themeShade="BF"/>
    </w:rPr>
  </w:style>
  <w:style w:type="paragraph" w:styleId="IntenseQuote">
    <w:name w:val="Intense Quote"/>
    <w:basedOn w:val="Normal"/>
    <w:next w:val="Normal"/>
    <w:link w:val="IntenseQuoteChar"/>
    <w:uiPriority w:val="30"/>
    <w:qFormat/>
    <w:rsid w:val="006B41E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B41E9"/>
    <w:rPr>
      <w:i/>
      <w:iCs/>
      <w:color w:val="0F4761" w:themeColor="accent1" w:themeShade="BF"/>
    </w:rPr>
  </w:style>
  <w:style w:type="character" w:styleId="IntenseReference">
    <w:name w:val="Intense Reference"/>
    <w:basedOn w:val="DefaultParagraphFont"/>
    <w:uiPriority w:val="32"/>
    <w:qFormat/>
    <w:rsid w:val="006B41E9"/>
    <w:rPr>
      <w:b/>
      <w:bCs/>
      <w:smallCaps/>
      <w:color w:val="0F4761" w:themeColor="accent1" w:themeShade="BF"/>
      <w:spacing w:val="5"/>
    </w:rPr>
  </w:style>
  <w:style w:type="paragraph" w:styleId="paragraph" w:customStyle="1">
    <w:name w:val="paragraph"/>
    <w:basedOn w:val="Normal"/>
    <w:rsid w:val="006B41E9"/>
    <w:pPr>
      <w:spacing w:before="100" w:beforeAutospacing="1" w:after="100" w:afterAutospacing="1"/>
    </w:pPr>
    <w:rPr>
      <w:rFonts w:ascii="Times New Roman" w:hAnsi="Times New Roman" w:eastAsia="Times New Roman" w:cs="Times New Roman"/>
      <w:kern w:val="0"/>
      <w14:ligatures w14:val="none"/>
    </w:rPr>
  </w:style>
  <w:style w:type="character" w:styleId="normaltextrun" w:customStyle="1">
    <w:name w:val="normaltextrun"/>
    <w:basedOn w:val="DefaultParagraphFont"/>
    <w:rsid w:val="006B41E9"/>
  </w:style>
  <w:style w:type="character" w:styleId="eop" w:customStyle="1">
    <w:name w:val="eop"/>
    <w:basedOn w:val="DefaultParagraphFont"/>
    <w:rsid w:val="006B41E9"/>
  </w:style>
  <w:style w:type="character" w:styleId="apple-converted-space" w:customStyle="1">
    <w:name w:val="apple-converted-space"/>
    <w:basedOn w:val="DefaultParagraphFont"/>
    <w:rsid w:val="000942FD"/>
  </w:style>
  <w:style w:type="character" w:styleId="Hyperlink">
    <w:name w:val="Hyperlink"/>
    <w:basedOn w:val="DefaultParagraphFont"/>
    <w:uiPriority w:val="99"/>
    <w:unhideWhenUsed/>
    <w:rsid w:val="000942FD"/>
    <w:rPr>
      <w:color w:val="467886" w:themeColor="hyperlink"/>
      <w:u w:val="single"/>
    </w:rPr>
  </w:style>
  <w:style w:type="character" w:styleId="UnresolvedMention">
    <w:name w:val="Unresolved Mention"/>
    <w:basedOn w:val="DefaultParagraphFont"/>
    <w:uiPriority w:val="99"/>
    <w:semiHidden/>
    <w:unhideWhenUsed/>
    <w:rsid w:val="000942FD"/>
    <w:rPr>
      <w:color w:val="605E5C"/>
      <w:shd w:val="clear" w:color="auto" w:fill="E1DFDD"/>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25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kfaris@brinkscompany.com" TargetMode="External" Id="rId6" /><Relationship Type="http://schemas.openxmlformats.org/officeDocument/2006/relationships/customXml" Target="../customXml/item3.xml" Id="rId11" /><Relationship Type="http://schemas.openxmlformats.org/officeDocument/2006/relationships/image" Target="media/image1.jpg"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 Type="http://schemas.openxmlformats.org/officeDocument/2006/relationships/header" Target="header.xml" Id="R25272868ad5e4f45" /><Relationship Type="http://schemas.openxmlformats.org/officeDocument/2006/relationships/footer" Target="footer.xml" Id="Rb8c7ac7cc6dc49c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8B3C911BC7C448850B9611E5BDCA14" ma:contentTypeVersion="14" ma:contentTypeDescription="Create a new document." ma:contentTypeScope="" ma:versionID="0e2989f1d3b27c0c388010cb8d7727bc">
  <xsd:schema xmlns:xsd="http://www.w3.org/2001/XMLSchema" xmlns:xs="http://www.w3.org/2001/XMLSchema" xmlns:p="http://schemas.microsoft.com/office/2006/metadata/properties" xmlns:ns2="bf62cd88-cb6f-47ab-a21c-273e7e93e374" xmlns:ns3="a19318c9-f1a3-48e4-8b5b-aaac7ff9f7d3" targetNamespace="http://schemas.microsoft.com/office/2006/metadata/properties" ma:root="true" ma:fieldsID="47301f6f813fffcc4411f87845040409" ns2:_="" ns3:_="">
    <xsd:import namespace="bf62cd88-cb6f-47ab-a21c-273e7e93e374"/>
    <xsd:import namespace="a19318c9-f1a3-48e4-8b5b-aaac7ff9f7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2cd88-cb6f-47ab-a21c-273e7e93e3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c61f09-4858-426a-8156-939e56be74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9318c9-f1a3-48e4-8b5b-aaac7ff9f7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8e50ade-a294-4aa7-83b4-bb65f76796b1}" ma:internalName="TaxCatchAll" ma:showField="CatchAllData" ma:web="a19318c9-f1a3-48e4-8b5b-aaac7ff9f7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19318c9-f1a3-48e4-8b5b-aaac7ff9f7d3" xsi:nil="true"/>
    <lcf76f155ced4ddcb4097134ff3c332f xmlns="bf62cd88-cb6f-47ab-a21c-273e7e93e3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3EB04F-F1AB-48C9-B697-BEA992B3AA57}"/>
</file>

<file path=customXml/itemProps2.xml><?xml version="1.0" encoding="utf-8"?>
<ds:datastoreItem xmlns:ds="http://schemas.openxmlformats.org/officeDocument/2006/customXml" ds:itemID="{8D4B79E5-BBBF-48D0-9DC6-247807C76B39}"/>
</file>

<file path=customXml/itemProps3.xml><?xml version="1.0" encoding="utf-8"?>
<ds:datastoreItem xmlns:ds="http://schemas.openxmlformats.org/officeDocument/2006/customXml" ds:itemID="{6B661D6A-198D-4D8B-8A7C-8D8339275E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Pam Girardo</dc:creator>
  <keywords/>
  <dc:description/>
  <lastModifiedBy>Pam Girardo</lastModifiedBy>
  <revision>7</revision>
  <dcterms:created xsi:type="dcterms:W3CDTF">2024-04-18T21:05:00.0000000Z</dcterms:created>
  <dcterms:modified xsi:type="dcterms:W3CDTF">2024-04-19T14:53:49.8384872Z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0x0101005A8B3C911BC7C448850B9611E5BDCA14</vt:lpwstr>
  </property>
  <property fmtid="{D5CDD505-2E9C-101B-9397-08002B2CF9AE}" pid="3" name="MediaServiceImageTags">
    <vt:lpwstr/>
  </property>
</Properties>
</file>