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2C76" w14:textId="064E0DD9" w:rsidR="006B41E9" w:rsidRDefault="00445FB8" w:rsidP="006B41E9">
      <w:pPr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B75EE88" wp14:editId="42B991AE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772400" cy="1536488"/>
            <wp:effectExtent l="0" t="0" r="0" b="635"/>
            <wp:wrapNone/>
            <wp:docPr id="141354848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548488" name="Picture 1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536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75360" w14:textId="77777777" w:rsidR="006B41E9" w:rsidRDefault="006B41E9" w:rsidP="006B41E9">
      <w:pPr>
        <w:rPr>
          <w:rFonts w:ascii="Aptos" w:hAnsi="Aptos" w:cs="Arial"/>
          <w:b/>
          <w:bCs/>
        </w:rPr>
      </w:pPr>
    </w:p>
    <w:p w14:paraId="1490799C" w14:textId="77777777" w:rsidR="006B41E9" w:rsidRDefault="006B41E9" w:rsidP="006B41E9">
      <w:pPr>
        <w:rPr>
          <w:rFonts w:ascii="Aptos" w:hAnsi="Aptos" w:cs="Arial"/>
          <w:b/>
          <w:bCs/>
        </w:rPr>
      </w:pPr>
    </w:p>
    <w:p w14:paraId="6887E15D" w14:textId="77777777" w:rsidR="006B41E9" w:rsidRDefault="006B41E9" w:rsidP="006B41E9">
      <w:pPr>
        <w:rPr>
          <w:rFonts w:ascii="Aptos" w:hAnsi="Aptos" w:cs="Arial"/>
          <w:b/>
          <w:bCs/>
        </w:rPr>
      </w:pPr>
    </w:p>
    <w:p w14:paraId="30F8547F" w14:textId="77777777" w:rsidR="006B41E9" w:rsidRDefault="006B41E9" w:rsidP="006B41E9">
      <w:pPr>
        <w:rPr>
          <w:rFonts w:ascii="Aptos" w:hAnsi="Aptos" w:cs="Arial"/>
          <w:b/>
          <w:bCs/>
        </w:rPr>
      </w:pPr>
    </w:p>
    <w:p w14:paraId="5EEDE16B" w14:textId="77777777" w:rsidR="00F765F3" w:rsidRDefault="00F765F3" w:rsidP="006B41E9">
      <w:pPr>
        <w:rPr>
          <w:rFonts w:ascii="Aptos" w:hAnsi="Aptos" w:cs="Arial"/>
          <w:b/>
          <w:bCs/>
        </w:rPr>
      </w:pPr>
    </w:p>
    <w:p w14:paraId="0C33AA99" w14:textId="77777777" w:rsidR="00F765F3" w:rsidRDefault="00F765F3" w:rsidP="006B41E9">
      <w:pPr>
        <w:rPr>
          <w:rFonts w:ascii="Aptos" w:hAnsi="Aptos" w:cs="Arial"/>
          <w:b/>
          <w:bCs/>
        </w:rPr>
      </w:pPr>
    </w:p>
    <w:p w14:paraId="656FCE4B" w14:textId="256E12D8" w:rsidR="006B41E9" w:rsidRDefault="006B41E9" w:rsidP="006B41E9">
      <w:pPr>
        <w:rPr>
          <w:rFonts w:ascii="Aptos" w:hAnsi="Aptos" w:cs="Arial"/>
          <w:b/>
          <w:bCs/>
        </w:rPr>
      </w:pPr>
      <w:r>
        <w:rPr>
          <w:rFonts w:ascii="Aptos" w:hAnsi="Aptos" w:cs="Arial"/>
          <w:b/>
          <w:bCs/>
        </w:rPr>
        <w:t>KEY MESSAGES</w:t>
      </w:r>
    </w:p>
    <w:p w14:paraId="692A4A60" w14:textId="77777777" w:rsidR="006B41E9" w:rsidRDefault="006B41E9" w:rsidP="006B41E9">
      <w:pPr>
        <w:rPr>
          <w:rFonts w:ascii="Aptos" w:hAnsi="Aptos" w:cs="Arial"/>
          <w:b/>
          <w:bCs/>
        </w:rPr>
      </w:pPr>
    </w:p>
    <w:p w14:paraId="7D41EB46" w14:textId="0D49F435" w:rsidR="006B41E9" w:rsidRPr="006B26D8" w:rsidRDefault="006B41E9" w:rsidP="006B41E9">
      <w:pPr>
        <w:rPr>
          <w:rFonts w:ascii="Aptos" w:hAnsi="Aptos" w:cs="Arial"/>
          <w:b/>
          <w:bCs/>
        </w:rPr>
      </w:pPr>
      <w:r w:rsidRPr="006B26D8">
        <w:rPr>
          <w:rFonts w:ascii="Aptos" w:hAnsi="Aptos" w:cs="Arial"/>
          <w:b/>
          <w:bCs/>
        </w:rPr>
        <w:t>Celebrating Brink’s 165</w:t>
      </w:r>
      <w:r w:rsidRPr="006B26D8">
        <w:rPr>
          <w:rFonts w:ascii="Aptos" w:hAnsi="Aptos" w:cs="Arial"/>
          <w:b/>
          <w:bCs/>
          <w:vertAlign w:val="superscript"/>
        </w:rPr>
        <w:t>th</w:t>
      </w:r>
      <w:r w:rsidRPr="006B26D8">
        <w:rPr>
          <w:rFonts w:ascii="Aptos" w:hAnsi="Aptos" w:cs="Arial"/>
          <w:b/>
          <w:bCs/>
        </w:rPr>
        <w:t xml:space="preserve"> Anniversary</w:t>
      </w:r>
    </w:p>
    <w:p w14:paraId="64EBCD92" w14:textId="77777777" w:rsidR="006B41E9" w:rsidRPr="006B26D8" w:rsidRDefault="006B41E9" w:rsidP="006B41E9">
      <w:pPr>
        <w:rPr>
          <w:rFonts w:ascii="Aptos" w:hAnsi="Aptos" w:cs="Arial"/>
        </w:rPr>
      </w:pPr>
    </w:p>
    <w:p w14:paraId="453A3E85" w14:textId="77777777" w:rsidR="006B41E9" w:rsidRPr="006B26D8" w:rsidRDefault="006B41E9" w:rsidP="006B41E9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6B26D8">
        <w:rPr>
          <w:rFonts w:ascii="Aptos" w:hAnsi="Aptos" w:cs="Arial"/>
        </w:rPr>
        <w:t>On May 5, we will reach Brink’s 165</w:t>
      </w:r>
      <w:r w:rsidRPr="006B26D8">
        <w:rPr>
          <w:rFonts w:ascii="Aptos" w:hAnsi="Aptos" w:cs="Arial"/>
          <w:vertAlign w:val="superscript"/>
        </w:rPr>
        <w:t>th</w:t>
      </w:r>
      <w:r w:rsidRPr="006B26D8">
        <w:rPr>
          <w:rFonts w:ascii="Aptos" w:hAnsi="Aptos" w:cs="Arial"/>
        </w:rPr>
        <w:t xml:space="preserve"> anniversary. </w:t>
      </w:r>
    </w:p>
    <w:p w14:paraId="667D3E0B" w14:textId="77777777" w:rsidR="006B41E9" w:rsidRPr="006B26D8" w:rsidRDefault="006B41E9" w:rsidP="006B41E9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6B26D8">
        <w:rPr>
          <w:rFonts w:ascii="Aptos" w:hAnsi="Aptos" w:cs="Arial"/>
        </w:rPr>
        <w:t>We are proud to be one of a very few number of global organizations that have reached this milestone.</w:t>
      </w:r>
    </w:p>
    <w:p w14:paraId="6DC22201" w14:textId="77777777" w:rsidR="006B41E9" w:rsidRPr="006B26D8" w:rsidRDefault="006B41E9" w:rsidP="006B41E9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6B26D8">
        <w:rPr>
          <w:rFonts w:ascii="Aptos" w:hAnsi="Aptos" w:cs="Arial"/>
        </w:rPr>
        <w:t>Today, Brink’s is a globally recognized brand with a rich heritage of trusted service and valued partnership.</w:t>
      </w:r>
    </w:p>
    <w:p w14:paraId="4B9F83CA" w14:textId="77777777" w:rsidR="006B41E9" w:rsidRPr="006B26D8" w:rsidRDefault="006B41E9" w:rsidP="006B41E9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6B26D8">
        <w:rPr>
          <w:rFonts w:ascii="Aptos" w:hAnsi="Aptos" w:cs="Arial"/>
        </w:rPr>
        <w:t xml:space="preserve">We traditionally celebrate Values Day on May 5, but on this milestone occasion, we want to celebrate YOU, and all our Brink’s employees. </w:t>
      </w:r>
    </w:p>
    <w:p w14:paraId="418FA6C9" w14:textId="77777777" w:rsidR="006B41E9" w:rsidRPr="006B26D8" w:rsidRDefault="006B41E9" w:rsidP="006B41E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ptos" w:eastAsiaTheme="majorEastAsia" w:hAnsi="Aptos" w:cs="Arial"/>
        </w:rPr>
      </w:pPr>
      <w:r w:rsidRPr="006B26D8">
        <w:rPr>
          <w:rStyle w:val="normaltextrun"/>
          <w:rFonts w:ascii="Aptos" w:eastAsiaTheme="majorEastAsia" w:hAnsi="Aptos" w:cs="Arial"/>
        </w:rPr>
        <w:t xml:space="preserve">Thank you for all your hard work, each and every day. It’s what will define Brink’s legacy for years to come. </w:t>
      </w:r>
    </w:p>
    <w:p w14:paraId="3EFE5505" w14:textId="77777777" w:rsidR="006B41E9" w:rsidRPr="006B26D8" w:rsidRDefault="006B41E9" w:rsidP="006B41E9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6B26D8">
        <w:rPr>
          <w:rFonts w:ascii="Aptos" w:hAnsi="Aptos" w:cs="Arial"/>
        </w:rPr>
        <w:t xml:space="preserve">Our employees are what makes Brink’s such an amazing company. You shape our culture, drive innovation and serve our customers. </w:t>
      </w:r>
    </w:p>
    <w:p w14:paraId="3E107F27" w14:textId="77777777" w:rsidR="006B41E9" w:rsidRPr="006B26D8" w:rsidRDefault="006B41E9" w:rsidP="006B41E9">
      <w:pPr>
        <w:pStyle w:val="ListParagraph"/>
        <w:numPr>
          <w:ilvl w:val="0"/>
          <w:numId w:val="1"/>
        </w:numPr>
        <w:rPr>
          <w:rFonts w:ascii="Aptos" w:hAnsi="Aptos" w:cs="Arial"/>
        </w:rPr>
      </w:pPr>
      <w:r w:rsidRPr="006B26D8">
        <w:rPr>
          <w:rFonts w:ascii="Aptos" w:hAnsi="Aptos" w:cs="Arial"/>
        </w:rPr>
        <w:t xml:space="preserve">It’s the employees of Brink’s who make this company great. </w:t>
      </w:r>
    </w:p>
    <w:p w14:paraId="19EAC8F2" w14:textId="77777777" w:rsidR="006B41E9" w:rsidRPr="006B26D8" w:rsidRDefault="006B41E9" w:rsidP="006B41E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ptos" w:hAnsi="Aptos" w:cs="Arial"/>
        </w:rPr>
      </w:pPr>
      <w:r w:rsidRPr="006B26D8">
        <w:rPr>
          <w:rStyle w:val="normaltextrun"/>
          <w:rFonts w:ascii="Aptos" w:eastAsiaTheme="majorEastAsia" w:hAnsi="Aptos" w:cs="Arial"/>
        </w:rPr>
        <w:t>We look forward to the bright future we’re building together as we transform our business and find new ways to serve our customers.</w:t>
      </w:r>
      <w:r w:rsidRPr="006B26D8">
        <w:rPr>
          <w:rStyle w:val="eop"/>
          <w:rFonts w:ascii="Aptos" w:eastAsiaTheme="majorEastAsia" w:hAnsi="Aptos" w:cs="Arial"/>
        </w:rPr>
        <w:t> </w:t>
      </w:r>
    </w:p>
    <w:p w14:paraId="5F2BB438" w14:textId="77777777" w:rsidR="006B41E9" w:rsidRPr="006B26D8" w:rsidRDefault="006B41E9" w:rsidP="006B41E9">
      <w:pPr>
        <w:rPr>
          <w:rFonts w:ascii="Aptos" w:hAnsi="Aptos" w:cs="Arial"/>
        </w:rPr>
      </w:pPr>
    </w:p>
    <w:p w14:paraId="2AADAD0D" w14:textId="77777777" w:rsidR="006B41E9" w:rsidRPr="006B26D8" w:rsidRDefault="006B41E9" w:rsidP="006B41E9">
      <w:pPr>
        <w:rPr>
          <w:rFonts w:ascii="Aptos" w:hAnsi="Aptos" w:cs="Arial"/>
          <w:b/>
          <w:bCs/>
        </w:rPr>
      </w:pPr>
      <w:r w:rsidRPr="006B26D8">
        <w:rPr>
          <w:rFonts w:ascii="Aptos" w:hAnsi="Aptos" w:cs="Arial"/>
          <w:b/>
          <w:bCs/>
        </w:rPr>
        <w:t>Transformation</w:t>
      </w:r>
    </w:p>
    <w:p w14:paraId="63D483FE" w14:textId="77777777" w:rsidR="006B41E9" w:rsidRPr="006B26D8" w:rsidRDefault="006B41E9" w:rsidP="006B41E9">
      <w:pPr>
        <w:rPr>
          <w:rFonts w:ascii="Aptos" w:hAnsi="Aptos" w:cs="Arial"/>
          <w:b/>
          <w:bCs/>
        </w:rPr>
      </w:pPr>
    </w:p>
    <w:p w14:paraId="6AD890EC" w14:textId="77777777" w:rsidR="006B41E9" w:rsidRPr="006B26D8" w:rsidRDefault="006B41E9" w:rsidP="006B41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Arial"/>
        </w:rPr>
      </w:pPr>
      <w:r w:rsidRPr="006B26D8">
        <w:rPr>
          <w:rStyle w:val="eop"/>
          <w:rFonts w:ascii="Aptos" w:eastAsiaTheme="majorEastAsia" w:hAnsi="Aptos" w:cs="Arial"/>
        </w:rPr>
        <w:t>At 165 years old, we’re just getting started.</w:t>
      </w:r>
    </w:p>
    <w:p w14:paraId="113C8BEC" w14:textId="77777777" w:rsidR="006B41E9" w:rsidRPr="006B26D8" w:rsidRDefault="006B41E9" w:rsidP="006B41E9">
      <w:pPr>
        <w:pStyle w:val="ListParagraph"/>
        <w:numPr>
          <w:ilvl w:val="0"/>
          <w:numId w:val="2"/>
        </w:numPr>
        <w:rPr>
          <w:rFonts w:ascii="Aptos" w:hAnsi="Aptos" w:cs="Arial"/>
          <w:color w:val="000000" w:themeColor="text1"/>
        </w:rPr>
      </w:pPr>
      <w:r w:rsidRPr="006B26D8">
        <w:rPr>
          <w:rFonts w:ascii="Aptos" w:hAnsi="Aptos" w:cs="Arial"/>
        </w:rPr>
        <w:t xml:space="preserve">We have some exciting work underway that will better define who we want to </w:t>
      </w:r>
      <w:r w:rsidRPr="006B26D8">
        <w:rPr>
          <w:rFonts w:ascii="Aptos" w:hAnsi="Aptos" w:cs="Arial"/>
          <w:color w:val="000000" w:themeColor="text1"/>
        </w:rPr>
        <w:t>be in the future and how we’re going to get there.</w:t>
      </w:r>
    </w:p>
    <w:p w14:paraId="5AD09CA6" w14:textId="77777777" w:rsidR="006B41E9" w:rsidRPr="006B26D8" w:rsidRDefault="006B41E9" w:rsidP="006B41E9">
      <w:pPr>
        <w:pStyle w:val="ListParagraph"/>
        <w:numPr>
          <w:ilvl w:val="0"/>
          <w:numId w:val="2"/>
        </w:numPr>
        <w:rPr>
          <w:rFonts w:ascii="Aptos" w:hAnsi="Aptos" w:cs="Arial"/>
        </w:rPr>
      </w:pPr>
      <w:r w:rsidRPr="006B26D8">
        <w:rPr>
          <w:rFonts w:ascii="Aptos" w:hAnsi="Aptos" w:cs="Arial"/>
        </w:rPr>
        <w:t>We are building upon previous efforts to rethink the way we work, with our BBS buildout, Lean expansion, Workday deployment and first global engagement survey.</w:t>
      </w:r>
    </w:p>
    <w:p w14:paraId="101663D3" w14:textId="77777777" w:rsidR="006B41E9" w:rsidRPr="006B26D8" w:rsidRDefault="006B41E9" w:rsidP="006B41E9">
      <w:pPr>
        <w:pStyle w:val="ListParagraph"/>
        <w:numPr>
          <w:ilvl w:val="0"/>
          <w:numId w:val="2"/>
        </w:numPr>
        <w:rPr>
          <w:rFonts w:cs="Arial"/>
        </w:rPr>
      </w:pPr>
      <w:r w:rsidRPr="006B26D8">
        <w:rPr>
          <w:rFonts w:cs="Arial"/>
          <w:color w:val="000000" w:themeColor="text1"/>
        </w:rPr>
        <w:t xml:space="preserve">This year, we will be </w:t>
      </w:r>
      <w:r w:rsidRPr="006B26D8">
        <w:rPr>
          <w:rFonts w:cs="Arial"/>
        </w:rPr>
        <w:t xml:space="preserve">refreshing our values, investing in talent programs to improve our work environment based on your engagement survey feedback and improving our core infrastructure to help us operate better – as one global team. </w:t>
      </w:r>
    </w:p>
    <w:p w14:paraId="46004F1F" w14:textId="77777777" w:rsidR="006B41E9" w:rsidRPr="006B26D8" w:rsidRDefault="006B41E9" w:rsidP="006B41E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ptos" w:hAnsi="Aptos" w:cs="Arial"/>
          <w:color w:val="000000" w:themeColor="text1"/>
        </w:rPr>
      </w:pPr>
      <w:r w:rsidRPr="006B26D8">
        <w:rPr>
          <w:rFonts w:ascii="Aptos" w:hAnsi="Aptos" w:cs="Arial"/>
          <w:color w:val="000000" w:themeColor="text1"/>
        </w:rPr>
        <w:t xml:space="preserve">The changes we’re making will incorporate the values that have made Brink’s the company we are today, while challenging us to be an even better company for the future. </w:t>
      </w:r>
    </w:p>
    <w:p w14:paraId="14E83E51" w14:textId="77777777" w:rsidR="006B41E9" w:rsidRPr="006B26D8" w:rsidRDefault="006B41E9" w:rsidP="006B41E9">
      <w:pPr>
        <w:pStyle w:val="ListParagraph"/>
        <w:numPr>
          <w:ilvl w:val="0"/>
          <w:numId w:val="2"/>
        </w:numPr>
        <w:rPr>
          <w:rFonts w:ascii="Aptos" w:hAnsi="Aptos" w:cs="Arial"/>
        </w:rPr>
      </w:pPr>
      <w:r w:rsidRPr="006B26D8">
        <w:rPr>
          <w:rFonts w:ascii="Aptos" w:hAnsi="Aptos" w:cs="Arial"/>
        </w:rPr>
        <w:t>This work will power a culture shift, strengthen the connection between local and global operations, drive innovation, and modernize our organization.</w:t>
      </w:r>
    </w:p>
    <w:p w14:paraId="2CAB6C0A" w14:textId="77777777" w:rsidR="006B41E9" w:rsidRPr="006B26D8" w:rsidRDefault="006B41E9" w:rsidP="006B41E9">
      <w:pPr>
        <w:pStyle w:val="ListParagraph"/>
        <w:numPr>
          <w:ilvl w:val="0"/>
          <w:numId w:val="2"/>
        </w:numPr>
        <w:rPr>
          <w:rFonts w:ascii="Aptos" w:hAnsi="Aptos" w:cs="Arial"/>
        </w:rPr>
      </w:pPr>
      <w:r w:rsidRPr="006B26D8">
        <w:rPr>
          <w:rFonts w:ascii="Aptos" w:hAnsi="Aptos" w:cs="Arial"/>
        </w:rPr>
        <w:t>Ultimately, we aim to position Brink’s to thrive for another 165 years.</w:t>
      </w:r>
    </w:p>
    <w:p w14:paraId="475C8177" w14:textId="77777777" w:rsidR="006B41E9" w:rsidRPr="006B26D8" w:rsidRDefault="006B41E9" w:rsidP="006B41E9">
      <w:pPr>
        <w:pStyle w:val="ListParagraph"/>
        <w:numPr>
          <w:ilvl w:val="0"/>
          <w:numId w:val="2"/>
        </w:numPr>
        <w:rPr>
          <w:rFonts w:ascii="Aptos" w:hAnsi="Aptos" w:cs="Arial"/>
        </w:rPr>
      </w:pPr>
      <w:r w:rsidRPr="006B26D8">
        <w:rPr>
          <w:rFonts w:ascii="Aptos" w:hAnsi="Aptos" w:cs="Arial"/>
        </w:rPr>
        <w:t>We will be communicating more about our Brink’s transformation initiatives throughout the year.</w:t>
      </w:r>
    </w:p>
    <w:p w14:paraId="14B3FF83" w14:textId="492C8FB1" w:rsidR="009D72BE" w:rsidRPr="00F765F3" w:rsidRDefault="006B41E9" w:rsidP="00F765F3">
      <w:pPr>
        <w:pStyle w:val="ListParagraph"/>
        <w:numPr>
          <w:ilvl w:val="0"/>
          <w:numId w:val="2"/>
        </w:numPr>
        <w:rPr>
          <w:rFonts w:ascii="Aptos" w:hAnsi="Aptos" w:cs="Arial"/>
        </w:rPr>
      </w:pPr>
      <w:r w:rsidRPr="006B26D8">
        <w:rPr>
          <w:rFonts w:ascii="Aptos" w:hAnsi="Aptos" w:cs="Arial"/>
        </w:rPr>
        <w:t>We hope you’re excited about this opportunity to reimagine Brink’s for the future and shape our legacy for the next 165 years.</w:t>
      </w:r>
    </w:p>
    <w:sectPr w:rsidR="009D72BE" w:rsidRPr="00F765F3" w:rsidSect="008D19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424"/>
    <w:multiLevelType w:val="hybridMultilevel"/>
    <w:tmpl w:val="6942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1AD6"/>
    <w:multiLevelType w:val="hybridMultilevel"/>
    <w:tmpl w:val="849A8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626490">
    <w:abstractNumId w:val="0"/>
  </w:num>
  <w:num w:numId="2" w16cid:durableId="37997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E9"/>
    <w:rsid w:val="00112657"/>
    <w:rsid w:val="001D317A"/>
    <w:rsid w:val="00445FB8"/>
    <w:rsid w:val="006B41E9"/>
    <w:rsid w:val="006C3B59"/>
    <w:rsid w:val="008D19EB"/>
    <w:rsid w:val="009D72BE"/>
    <w:rsid w:val="00AA5C60"/>
    <w:rsid w:val="00EB2BE3"/>
    <w:rsid w:val="00F7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B4C92"/>
  <w15:chartTrackingRefBased/>
  <w15:docId w15:val="{DD9610B8-9E38-934B-9264-0AE8B4BE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1E9"/>
  </w:style>
  <w:style w:type="paragraph" w:styleId="Heading1">
    <w:name w:val="heading 1"/>
    <w:basedOn w:val="Normal"/>
    <w:next w:val="Normal"/>
    <w:link w:val="Heading1Char"/>
    <w:uiPriority w:val="9"/>
    <w:qFormat/>
    <w:rsid w:val="006B4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1E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B41E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6B41E9"/>
  </w:style>
  <w:style w:type="character" w:customStyle="1" w:styleId="eop">
    <w:name w:val="eop"/>
    <w:basedOn w:val="DefaultParagraphFont"/>
    <w:rsid w:val="006B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B3C911BC7C448850B9611E5BDCA14" ma:contentTypeVersion="10" ma:contentTypeDescription="Create a new document." ma:contentTypeScope="" ma:versionID="f2d8632d2378cb473b4dd6e73647d893">
  <xsd:schema xmlns:xsd="http://www.w3.org/2001/XMLSchema" xmlns:xs="http://www.w3.org/2001/XMLSchema" xmlns:p="http://schemas.microsoft.com/office/2006/metadata/properties" xmlns:ns2="bf62cd88-cb6f-47ab-a21c-273e7e93e374" xmlns:ns3="a19318c9-f1a3-48e4-8b5b-aaac7ff9f7d3" targetNamespace="http://schemas.microsoft.com/office/2006/metadata/properties" ma:root="true" ma:fieldsID="e2aa79f07712c547642e5fc9fdb4b9ef" ns2:_="" ns3:_="">
    <xsd:import namespace="bf62cd88-cb6f-47ab-a21c-273e7e93e374"/>
    <xsd:import namespace="a19318c9-f1a3-48e4-8b5b-aaac7ff9f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2cd88-cb6f-47ab-a21c-273e7e93e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8c9-f1a3-48e4-8b5b-aaac7ff9f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3696B-3BA0-4351-B767-BF2EA891D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D3CC31-6A13-47E6-82A1-7F4FFBC89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18E4A-94B4-4EDB-A5EC-B8E75CE1C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2cd88-cb6f-47ab-a21c-273e7e93e374"/>
    <ds:schemaRef ds:uri="a19318c9-f1a3-48e4-8b5b-aaac7ff9f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4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Girardo</dc:creator>
  <cp:keywords/>
  <dc:description/>
  <cp:lastModifiedBy>Kaye Faris</cp:lastModifiedBy>
  <cp:revision>2</cp:revision>
  <dcterms:created xsi:type="dcterms:W3CDTF">2024-04-18T16:36:00Z</dcterms:created>
  <dcterms:modified xsi:type="dcterms:W3CDTF">2024-04-18T16:36:00Z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0x0101005A8B3C911BC7C448850B9611E5BDCA14</vt:lpwstr>
  </property>
</Properties>
</file>