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ADC2F" w14:textId="46FB8DB1" w:rsidR="00F20B73" w:rsidRDefault="007A4AF4">
      <w:r>
        <w:rPr>
          <w:noProof/>
        </w:rPr>
        <w:drawing>
          <wp:anchor distT="0" distB="0" distL="114300" distR="114300" simplePos="0" relativeHeight="251658240" behindDoc="1" locked="0" layoutInCell="1" allowOverlap="1" wp14:anchorId="3B77983E" wp14:editId="04577478">
            <wp:simplePos x="0" y="0"/>
            <wp:positionH relativeFrom="column">
              <wp:posOffset>-446243</wp:posOffset>
            </wp:positionH>
            <wp:positionV relativeFrom="page">
              <wp:posOffset>10160</wp:posOffset>
            </wp:positionV>
            <wp:extent cx="7740502" cy="2385938"/>
            <wp:effectExtent l="0" t="0" r="0" b="0"/>
            <wp:wrapNone/>
            <wp:docPr id="1527066927" name="Picture 1" descr="A blue and white rectangular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7066927" name="Picture 1" descr="A blue and white rectangular sign&#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7740502" cy="2385938"/>
                    </a:xfrm>
                    <a:prstGeom prst="rect">
                      <a:avLst/>
                    </a:prstGeom>
                  </pic:spPr>
                </pic:pic>
              </a:graphicData>
            </a:graphic>
            <wp14:sizeRelH relativeFrom="page">
              <wp14:pctWidth>0</wp14:pctWidth>
            </wp14:sizeRelH>
            <wp14:sizeRelV relativeFrom="page">
              <wp14:pctHeight>0</wp14:pctHeight>
            </wp14:sizeRelV>
          </wp:anchor>
        </w:drawing>
      </w:r>
    </w:p>
    <w:p w14:paraId="28561DCE" w14:textId="77777777" w:rsidR="00F20B73" w:rsidRDefault="00F20B73"/>
    <w:p w14:paraId="58084AE8" w14:textId="77777777" w:rsidR="00F20B73" w:rsidRDefault="00F20B73"/>
    <w:p w14:paraId="046563DB" w14:textId="77777777" w:rsidR="00F20B73" w:rsidRDefault="00F20B73"/>
    <w:p w14:paraId="647AB44C" w14:textId="77777777" w:rsidR="00F20B73" w:rsidRDefault="00F20B73"/>
    <w:p w14:paraId="555A91BF" w14:textId="77777777" w:rsidR="00F20B73" w:rsidRDefault="00F20B73"/>
    <w:p w14:paraId="33FA1193" w14:textId="77777777" w:rsidR="00F20B73" w:rsidRDefault="00F20B73"/>
    <w:p w14:paraId="76E122DD" w14:textId="0A36C923" w:rsidR="009D72BE" w:rsidRDefault="009D72BE"/>
    <w:p w14:paraId="2D84B4AE" w14:textId="77777777" w:rsidR="00F20B73" w:rsidRDefault="00F20B73"/>
    <w:p w14:paraId="2AAFB889" w14:textId="77777777" w:rsidR="00F20B73" w:rsidRPr="007A7A3F" w:rsidRDefault="00F20B73" w:rsidP="00F20B73">
      <w:pPr>
        <w:autoSpaceDE w:val="0"/>
        <w:autoSpaceDN w:val="0"/>
        <w:adjustRightInd w:val="0"/>
        <w:rPr>
          <w:rFonts w:ascii="Aptos" w:hAnsi="Aptos" w:cs="Arial"/>
          <w:color w:val="000000" w:themeColor="text1"/>
          <w:kern w:val="0"/>
        </w:rPr>
      </w:pPr>
      <w:r w:rsidRPr="007A7A3F">
        <w:rPr>
          <w:rFonts w:ascii="Aptos" w:hAnsi="Aptos" w:cs="Arial"/>
          <w:color w:val="000000" w:themeColor="text1"/>
          <w:kern w:val="0"/>
          <w:highlight w:val="yellow"/>
        </w:rPr>
        <w:t>Subject Line: May 5 is Brink’s 165</w:t>
      </w:r>
      <w:r w:rsidRPr="007A7A3F">
        <w:rPr>
          <w:rFonts w:ascii="Aptos" w:hAnsi="Aptos" w:cs="Arial"/>
          <w:color w:val="000000" w:themeColor="text1"/>
          <w:kern w:val="0"/>
          <w:highlight w:val="yellow"/>
          <w:vertAlign w:val="superscript"/>
        </w:rPr>
        <w:t>th</w:t>
      </w:r>
      <w:r w:rsidRPr="007A7A3F">
        <w:rPr>
          <w:rFonts w:ascii="Aptos" w:hAnsi="Aptos" w:cs="Arial"/>
          <w:color w:val="000000" w:themeColor="text1"/>
          <w:kern w:val="0"/>
          <w:highlight w:val="yellow"/>
        </w:rPr>
        <w:t xml:space="preserve"> </w:t>
      </w:r>
      <w:proofErr w:type="gramStart"/>
      <w:r w:rsidRPr="007A7A3F">
        <w:rPr>
          <w:rFonts w:ascii="Aptos" w:hAnsi="Aptos" w:cs="Arial"/>
          <w:color w:val="000000" w:themeColor="text1"/>
          <w:kern w:val="0"/>
          <w:highlight w:val="yellow"/>
        </w:rPr>
        <w:t>Anniversary</w:t>
      </w:r>
      <w:proofErr w:type="gramEnd"/>
    </w:p>
    <w:p w14:paraId="32472B99" w14:textId="77777777" w:rsidR="00F20B73" w:rsidRPr="007A7A3F" w:rsidRDefault="00F20B73" w:rsidP="00F20B73">
      <w:pPr>
        <w:autoSpaceDE w:val="0"/>
        <w:autoSpaceDN w:val="0"/>
        <w:adjustRightInd w:val="0"/>
        <w:rPr>
          <w:rFonts w:ascii="Aptos" w:hAnsi="Aptos" w:cs="Arial"/>
          <w:color w:val="000000"/>
          <w:kern w:val="0"/>
        </w:rPr>
      </w:pPr>
    </w:p>
    <w:p w14:paraId="6F605F86" w14:textId="77777777" w:rsidR="00F20B73" w:rsidRPr="007A7A3F" w:rsidRDefault="00F20B73" w:rsidP="00F20B73">
      <w:pPr>
        <w:autoSpaceDE w:val="0"/>
        <w:autoSpaceDN w:val="0"/>
        <w:adjustRightInd w:val="0"/>
        <w:rPr>
          <w:rFonts w:ascii="Aptos" w:hAnsi="Aptos" w:cs="Arial"/>
          <w:color w:val="000000"/>
          <w:kern w:val="0"/>
        </w:rPr>
      </w:pPr>
      <w:r w:rsidRPr="007A7A3F">
        <w:rPr>
          <w:rFonts w:ascii="Aptos" w:hAnsi="Aptos" w:cs="Arial"/>
          <w:color w:val="000000"/>
          <w:kern w:val="0"/>
        </w:rPr>
        <w:t xml:space="preserve">Dear </w:t>
      </w:r>
      <w:r w:rsidRPr="007A7A3F">
        <w:rPr>
          <w:rFonts w:ascii="Aptos" w:hAnsi="Aptos" w:cs="Arial"/>
          <w:color w:val="000000"/>
          <w:kern w:val="0"/>
          <w:highlight w:val="yellow"/>
        </w:rPr>
        <w:t>[team</w:t>
      </w:r>
      <w:r w:rsidRPr="009E23E7">
        <w:rPr>
          <w:rFonts w:ascii="Aptos" w:hAnsi="Aptos" w:cs="Arial"/>
          <w:color w:val="000000"/>
          <w:kern w:val="0"/>
          <w:highlight w:val="yellow"/>
        </w:rPr>
        <w:t>]</w:t>
      </w:r>
      <w:r w:rsidRPr="007A7A3F">
        <w:rPr>
          <w:rFonts w:ascii="Aptos" w:hAnsi="Aptos" w:cs="Arial"/>
          <w:color w:val="000000"/>
          <w:kern w:val="0"/>
        </w:rPr>
        <w:t>,</w:t>
      </w:r>
    </w:p>
    <w:p w14:paraId="5F3D9ACD" w14:textId="77777777" w:rsidR="00F20B73" w:rsidRPr="007A7A3F" w:rsidRDefault="00F20B73" w:rsidP="00F20B73">
      <w:pPr>
        <w:autoSpaceDE w:val="0"/>
        <w:autoSpaceDN w:val="0"/>
        <w:adjustRightInd w:val="0"/>
        <w:rPr>
          <w:rFonts w:ascii="Aptos" w:hAnsi="Aptos" w:cs="Times New Roman"/>
          <w:color w:val="000000"/>
          <w:kern w:val="0"/>
        </w:rPr>
      </w:pPr>
    </w:p>
    <w:p w14:paraId="5968A5BA" w14:textId="65F1A73F" w:rsidR="00F20B73" w:rsidRPr="007A7A3F" w:rsidRDefault="00F20B73" w:rsidP="00F20B73">
      <w:pPr>
        <w:rPr>
          <w:rFonts w:ascii="Aptos" w:hAnsi="Aptos" w:cs="Arial"/>
        </w:rPr>
      </w:pPr>
      <w:r w:rsidRPr="007A7A3F">
        <w:rPr>
          <w:rFonts w:ascii="Aptos" w:hAnsi="Aptos" w:cs="Arial"/>
        </w:rPr>
        <w:t>On May 5, Brink’s will turn 165</w:t>
      </w:r>
      <w:r w:rsidR="007E214D">
        <w:rPr>
          <w:rFonts w:ascii="Aptos" w:hAnsi="Aptos" w:cs="Arial"/>
        </w:rPr>
        <w:t xml:space="preserve"> years old</w:t>
      </w:r>
      <w:r w:rsidRPr="007A7A3F">
        <w:rPr>
          <w:rFonts w:ascii="Aptos" w:hAnsi="Aptos" w:cs="Arial"/>
        </w:rPr>
        <w:t xml:space="preserve">. I am proud and humbled to work at one of the very few companies that’s achieved this milestone. We’ve done it by building valued partnerships and delivering trusted service time after time, year after year. Today Brink’s is a globally recognized brand with a rich heritage. </w:t>
      </w:r>
    </w:p>
    <w:p w14:paraId="1EAAC90F" w14:textId="77777777" w:rsidR="00F20B73" w:rsidRPr="007A7A3F" w:rsidRDefault="00F20B73" w:rsidP="00F20B73">
      <w:pPr>
        <w:rPr>
          <w:rFonts w:ascii="Aptos" w:hAnsi="Aptos" w:cs="Arial"/>
        </w:rPr>
      </w:pPr>
    </w:p>
    <w:p w14:paraId="18EFFAED" w14:textId="77777777" w:rsidR="00F20B73" w:rsidRPr="007A7A3F" w:rsidRDefault="00F20B73" w:rsidP="00F20B73">
      <w:pPr>
        <w:rPr>
          <w:rFonts w:ascii="Aptos" w:hAnsi="Aptos" w:cs="Arial"/>
        </w:rPr>
      </w:pPr>
      <w:r w:rsidRPr="007A7A3F">
        <w:rPr>
          <w:rFonts w:ascii="Aptos" w:hAnsi="Aptos" w:cs="Arial"/>
        </w:rPr>
        <w:t xml:space="preserve">That’s why on this milestone occasion, we are celebrating YOU and every other Brink’s employee who helped us get here. You’re the heart of our company. You shape our culture, drive </w:t>
      </w:r>
      <w:proofErr w:type="gramStart"/>
      <w:r w:rsidRPr="007A7A3F">
        <w:rPr>
          <w:rFonts w:ascii="Aptos" w:hAnsi="Aptos" w:cs="Arial"/>
        </w:rPr>
        <w:t>innovation</w:t>
      </w:r>
      <w:proofErr w:type="gramEnd"/>
      <w:r w:rsidRPr="007A7A3F">
        <w:rPr>
          <w:rFonts w:ascii="Aptos" w:hAnsi="Aptos" w:cs="Arial"/>
        </w:rPr>
        <w:t xml:space="preserve"> and serve our customers, and I am grateful for your dedication.</w:t>
      </w:r>
    </w:p>
    <w:p w14:paraId="497A0B99" w14:textId="77777777" w:rsidR="00F20B73" w:rsidRPr="007A7A3F" w:rsidRDefault="00F20B73" w:rsidP="00F20B73">
      <w:pPr>
        <w:rPr>
          <w:rFonts w:ascii="Aptos" w:hAnsi="Aptos" w:cs="Arial"/>
        </w:rPr>
      </w:pPr>
    </w:p>
    <w:p w14:paraId="6A1BBA95" w14:textId="77777777" w:rsidR="00F20B73" w:rsidRPr="007A7A3F" w:rsidRDefault="00F20B73" w:rsidP="00F20B73">
      <w:pPr>
        <w:rPr>
          <w:rFonts w:ascii="Aptos" w:hAnsi="Aptos" w:cs="Arial"/>
          <w:b/>
          <w:bCs/>
        </w:rPr>
      </w:pPr>
      <w:r w:rsidRPr="007A7A3F">
        <w:rPr>
          <w:rFonts w:ascii="Aptos" w:hAnsi="Aptos" w:cs="Arial"/>
          <w:b/>
          <w:bCs/>
        </w:rPr>
        <w:t>Looking Ahead</w:t>
      </w:r>
    </w:p>
    <w:p w14:paraId="44D1C357" w14:textId="77777777" w:rsidR="00F20B73" w:rsidRPr="007A7A3F" w:rsidRDefault="00F20B73" w:rsidP="00F20B73">
      <w:pPr>
        <w:rPr>
          <w:rFonts w:ascii="Aptos" w:hAnsi="Aptos" w:cs="Arial"/>
        </w:rPr>
      </w:pPr>
      <w:r w:rsidRPr="007A7A3F">
        <w:rPr>
          <w:rFonts w:ascii="Aptos" w:hAnsi="Aptos" w:cs="Arial"/>
        </w:rPr>
        <w:t>While it’s important to reflect on where we’ve been, we also must plan for our future.</w:t>
      </w:r>
    </w:p>
    <w:p w14:paraId="3E3FB8F2" w14:textId="77777777" w:rsidR="00F20B73" w:rsidRPr="007A7A3F" w:rsidRDefault="00F20B73" w:rsidP="00F20B73">
      <w:pPr>
        <w:rPr>
          <w:rFonts w:ascii="Aptos" w:hAnsi="Aptos" w:cs="Arial"/>
        </w:rPr>
      </w:pPr>
    </w:p>
    <w:p w14:paraId="2DA6FBAD" w14:textId="77777777" w:rsidR="00F20B73" w:rsidRPr="007A7A3F" w:rsidRDefault="00F20B73" w:rsidP="00F20B73">
      <w:pPr>
        <w:rPr>
          <w:rFonts w:ascii="Aptos" w:hAnsi="Aptos" w:cs="Arial"/>
        </w:rPr>
      </w:pPr>
      <w:r w:rsidRPr="007A7A3F">
        <w:rPr>
          <w:rFonts w:ascii="Aptos" w:hAnsi="Aptos" w:cs="Arial"/>
        </w:rPr>
        <w:t xml:space="preserve">Companies that thrive this long typically have one thing in common: the willingness to keep reinventing themselves. Brink’s is no exception, and we have some exciting work underway to push our transformation further by better defining what we want to </w:t>
      </w:r>
      <w:r w:rsidRPr="007A7A3F">
        <w:rPr>
          <w:rFonts w:ascii="Aptos" w:hAnsi="Aptos" w:cs="Arial"/>
          <w:color w:val="000000" w:themeColor="text1"/>
        </w:rPr>
        <w:t>be in the future and how we’re going to get there.</w:t>
      </w:r>
    </w:p>
    <w:p w14:paraId="7A11D491" w14:textId="77777777" w:rsidR="00F20B73" w:rsidRPr="007A7A3F" w:rsidRDefault="00F20B73" w:rsidP="00F20B73">
      <w:pPr>
        <w:rPr>
          <w:rFonts w:ascii="Aptos" w:hAnsi="Aptos" w:cs="Arial"/>
          <w:color w:val="000000" w:themeColor="text1"/>
        </w:rPr>
      </w:pPr>
    </w:p>
    <w:p w14:paraId="1914ABC6" w14:textId="77777777" w:rsidR="00F20B73" w:rsidRPr="007A7A3F" w:rsidRDefault="00F20B73" w:rsidP="00F20B73">
      <w:pPr>
        <w:rPr>
          <w:rFonts w:ascii="Aptos" w:hAnsi="Aptos" w:cs="Arial"/>
        </w:rPr>
      </w:pPr>
      <w:r w:rsidRPr="007A7A3F">
        <w:rPr>
          <w:rFonts w:ascii="Aptos" w:hAnsi="Aptos" w:cs="Arial"/>
          <w:color w:val="000000" w:themeColor="text1"/>
        </w:rPr>
        <w:t xml:space="preserve">This initiative builds upon previous efforts to rethink the way we work, like our Lean expansion, Brink’s Business System (BBS) and our global engagement survey. Soon we will introduce a purpose statement and </w:t>
      </w:r>
      <w:r w:rsidRPr="007A7A3F">
        <w:rPr>
          <w:rFonts w:ascii="Aptos" w:hAnsi="Aptos" w:cs="Arial"/>
        </w:rPr>
        <w:t xml:space="preserve">updated values that will power our transformation. We also are continuing to invest in talent programs to enhance our work environment and taking additional steps to improve our core infrastructure to help us operate better – as one global team. </w:t>
      </w:r>
    </w:p>
    <w:p w14:paraId="490E9063" w14:textId="77777777" w:rsidR="00F20B73" w:rsidRPr="007A7A3F" w:rsidRDefault="00F20B73" w:rsidP="00F20B73">
      <w:pPr>
        <w:rPr>
          <w:rFonts w:ascii="Aptos" w:hAnsi="Aptos" w:cs="Arial"/>
        </w:rPr>
      </w:pPr>
    </w:p>
    <w:p w14:paraId="4EC60E6A" w14:textId="77777777" w:rsidR="00F20B73" w:rsidRPr="007A7A3F" w:rsidRDefault="00F20B73" w:rsidP="00F20B73">
      <w:pPr>
        <w:rPr>
          <w:rFonts w:ascii="Aptos" w:hAnsi="Aptos" w:cs="Arial"/>
          <w:b/>
          <w:bCs/>
        </w:rPr>
      </w:pPr>
      <w:r w:rsidRPr="007A7A3F">
        <w:rPr>
          <w:rFonts w:ascii="Aptos" w:hAnsi="Aptos" w:cs="Arial"/>
          <w:b/>
          <w:bCs/>
        </w:rPr>
        <w:t>More to Come</w:t>
      </w:r>
    </w:p>
    <w:p w14:paraId="1F23DA4B" w14:textId="77777777" w:rsidR="00F20B73" w:rsidRPr="007A7A3F" w:rsidRDefault="00F20B73" w:rsidP="00F20B73">
      <w:pPr>
        <w:rPr>
          <w:rFonts w:ascii="Aptos" w:hAnsi="Aptos" w:cs="Arial"/>
          <w:color w:val="0D0D0D"/>
          <w:shd w:val="clear" w:color="auto" w:fill="FFFFFF"/>
        </w:rPr>
      </w:pPr>
      <w:r w:rsidRPr="007A7A3F">
        <w:rPr>
          <w:rFonts w:ascii="Aptos" w:hAnsi="Aptos" w:cs="Arial"/>
          <w:color w:val="0D0D0D"/>
          <w:shd w:val="clear" w:color="auto" w:fill="FFFFFF"/>
        </w:rPr>
        <w:t xml:space="preserve">You will hear more about these efforts from your local leadership team. While change is inevitable, </w:t>
      </w:r>
      <w:r w:rsidRPr="007A7A3F">
        <w:rPr>
          <w:rFonts w:ascii="Aptos" w:hAnsi="Aptos" w:cs="Arial"/>
        </w:rPr>
        <w:t xml:space="preserve">it’s vital for our success. </w:t>
      </w:r>
      <w:r w:rsidRPr="007A7A3F">
        <w:rPr>
          <w:rFonts w:ascii="Aptos" w:hAnsi="Aptos" w:cs="Arial"/>
          <w:color w:val="0D0D0D"/>
          <w:shd w:val="clear" w:color="auto" w:fill="FFFFFF"/>
        </w:rPr>
        <w:t xml:space="preserve">Our ability to embrace change will determine our ability to thrive. </w:t>
      </w:r>
    </w:p>
    <w:p w14:paraId="3D7A244C" w14:textId="77777777" w:rsidR="00F20B73" w:rsidRPr="007A7A3F" w:rsidRDefault="00F20B73" w:rsidP="00F20B73">
      <w:pPr>
        <w:rPr>
          <w:rFonts w:ascii="Aptos" w:hAnsi="Aptos" w:cs="Segoe UI"/>
          <w:color w:val="0D0D0D"/>
          <w:shd w:val="clear" w:color="auto" w:fill="FFFFFF"/>
        </w:rPr>
      </w:pPr>
    </w:p>
    <w:p w14:paraId="11CF422B" w14:textId="77777777" w:rsidR="00F20B73" w:rsidRPr="007A7A3F" w:rsidRDefault="00F20B73" w:rsidP="00F20B73">
      <w:pPr>
        <w:rPr>
          <w:rFonts w:ascii="Aptos" w:hAnsi="Aptos" w:cs="Arial"/>
        </w:rPr>
      </w:pPr>
      <w:r w:rsidRPr="007A7A3F">
        <w:rPr>
          <w:rFonts w:ascii="Aptos" w:hAnsi="Aptos" w:cs="Arial"/>
        </w:rPr>
        <w:t xml:space="preserve">You’ve played a critical role in our past and will play a critical role in our future. </w:t>
      </w:r>
      <w:r w:rsidRPr="007A7A3F">
        <w:rPr>
          <w:rFonts w:ascii="Aptos" w:hAnsi="Aptos" w:cs="Arial"/>
          <w:color w:val="0D0D0D"/>
          <w:shd w:val="clear" w:color="auto" w:fill="FFFFFF"/>
        </w:rPr>
        <w:t>Transforming Brink’s demands that we constantly strive to be better than we were yesterday.</w:t>
      </w:r>
    </w:p>
    <w:p w14:paraId="572A14D5" w14:textId="77777777" w:rsidR="00F20B73" w:rsidRPr="007A7A3F" w:rsidRDefault="00F20B73" w:rsidP="00F20B73">
      <w:pPr>
        <w:rPr>
          <w:rFonts w:ascii="Aptos" w:hAnsi="Aptos" w:cs="Arial"/>
        </w:rPr>
      </w:pPr>
    </w:p>
    <w:p w14:paraId="046E057A" w14:textId="77777777" w:rsidR="00F20B73" w:rsidRPr="007A7A3F" w:rsidRDefault="00F20B73" w:rsidP="00F20B73">
      <w:pPr>
        <w:rPr>
          <w:rFonts w:ascii="Aptos" w:hAnsi="Aptos" w:cs="Arial"/>
        </w:rPr>
      </w:pPr>
      <w:r w:rsidRPr="007A7A3F">
        <w:rPr>
          <w:rFonts w:ascii="Aptos" w:hAnsi="Aptos" w:cs="Arial"/>
        </w:rPr>
        <w:t xml:space="preserve">I hope you’re as excited as I am about our journey to shape our legacy for the next 165 years. </w:t>
      </w:r>
    </w:p>
    <w:p w14:paraId="0BD4C17C" w14:textId="77777777" w:rsidR="00F20B73" w:rsidRPr="007A7A3F" w:rsidRDefault="00F20B73" w:rsidP="00F20B73">
      <w:pPr>
        <w:rPr>
          <w:rFonts w:ascii="Aptos" w:hAnsi="Aptos" w:cs="Arial"/>
        </w:rPr>
      </w:pPr>
    </w:p>
    <w:p w14:paraId="7C0F734E" w14:textId="77777777" w:rsidR="00F20B73" w:rsidRPr="007A7A3F" w:rsidRDefault="00F20B73" w:rsidP="00F20B73">
      <w:pPr>
        <w:rPr>
          <w:rFonts w:ascii="Aptos" w:hAnsi="Aptos" w:cs="Arial"/>
        </w:rPr>
      </w:pPr>
      <w:r w:rsidRPr="007A7A3F">
        <w:rPr>
          <w:rFonts w:ascii="Aptos" w:hAnsi="Aptos" w:cs="Arial"/>
        </w:rPr>
        <w:t xml:space="preserve">Happy </w:t>
      </w:r>
      <w:proofErr w:type="gramStart"/>
      <w:r w:rsidRPr="007A7A3F">
        <w:rPr>
          <w:rFonts w:ascii="Aptos" w:hAnsi="Aptos" w:cs="Arial"/>
        </w:rPr>
        <w:t>anniversary, and</w:t>
      </w:r>
      <w:proofErr w:type="gramEnd"/>
      <w:r w:rsidRPr="007A7A3F">
        <w:rPr>
          <w:rFonts w:ascii="Aptos" w:hAnsi="Aptos" w:cs="Arial"/>
        </w:rPr>
        <w:t xml:space="preserve"> thank you for all you do!</w:t>
      </w:r>
    </w:p>
    <w:p w14:paraId="77C77F8D" w14:textId="77777777" w:rsidR="00F20B73" w:rsidRPr="007A7A3F" w:rsidRDefault="00F20B73" w:rsidP="00F20B73">
      <w:pPr>
        <w:rPr>
          <w:rFonts w:ascii="Aptos" w:hAnsi="Aptos" w:cs="Arial"/>
        </w:rPr>
      </w:pPr>
    </w:p>
    <w:p w14:paraId="3B754CF8" w14:textId="77777777" w:rsidR="00F20B73" w:rsidRPr="007A7A3F" w:rsidRDefault="00F20B73" w:rsidP="00F20B73">
      <w:pPr>
        <w:rPr>
          <w:rFonts w:ascii="Aptos" w:hAnsi="Aptos" w:cs="Arial"/>
        </w:rPr>
      </w:pPr>
      <w:r w:rsidRPr="007A7A3F">
        <w:rPr>
          <w:rFonts w:ascii="Aptos" w:hAnsi="Aptos" w:cs="Arial"/>
        </w:rPr>
        <w:t>Mark</w:t>
      </w:r>
    </w:p>
    <w:p w14:paraId="4AC9618A" w14:textId="77777777" w:rsidR="00F20B73" w:rsidRDefault="00F20B73"/>
    <w:sectPr w:rsidR="00F20B73" w:rsidSect="009E67F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E16"/>
    <w:rsid w:val="00112657"/>
    <w:rsid w:val="00237E3B"/>
    <w:rsid w:val="007A4AF4"/>
    <w:rsid w:val="007E214D"/>
    <w:rsid w:val="009D72BE"/>
    <w:rsid w:val="009E23E7"/>
    <w:rsid w:val="009E67F1"/>
    <w:rsid w:val="00AA5C60"/>
    <w:rsid w:val="00B916D2"/>
    <w:rsid w:val="00EB2BE3"/>
    <w:rsid w:val="00F20B73"/>
    <w:rsid w:val="00FE4E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518C0"/>
  <w15:chartTrackingRefBased/>
  <w15:docId w15:val="{69CC17C1-0892-9A45-AD54-D6C63A45A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E4E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E4E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E4E1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E4E1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E4E1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E4E1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E4E1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E4E1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E4E1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4E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E4E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E4E1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E4E1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E4E1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E4E1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E4E1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E4E1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E4E16"/>
    <w:rPr>
      <w:rFonts w:eastAsiaTheme="majorEastAsia" w:cstheme="majorBidi"/>
      <w:color w:val="272727" w:themeColor="text1" w:themeTint="D8"/>
    </w:rPr>
  </w:style>
  <w:style w:type="paragraph" w:styleId="Title">
    <w:name w:val="Title"/>
    <w:basedOn w:val="Normal"/>
    <w:next w:val="Normal"/>
    <w:link w:val="TitleChar"/>
    <w:uiPriority w:val="10"/>
    <w:qFormat/>
    <w:rsid w:val="00FE4E1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E4E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E4E1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E4E1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E4E1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E4E16"/>
    <w:rPr>
      <w:i/>
      <w:iCs/>
      <w:color w:val="404040" w:themeColor="text1" w:themeTint="BF"/>
    </w:rPr>
  </w:style>
  <w:style w:type="paragraph" w:styleId="ListParagraph">
    <w:name w:val="List Paragraph"/>
    <w:basedOn w:val="Normal"/>
    <w:uiPriority w:val="34"/>
    <w:qFormat/>
    <w:rsid w:val="00FE4E16"/>
    <w:pPr>
      <w:ind w:left="720"/>
      <w:contextualSpacing/>
    </w:pPr>
  </w:style>
  <w:style w:type="character" w:styleId="IntenseEmphasis">
    <w:name w:val="Intense Emphasis"/>
    <w:basedOn w:val="DefaultParagraphFont"/>
    <w:uiPriority w:val="21"/>
    <w:qFormat/>
    <w:rsid w:val="00FE4E16"/>
    <w:rPr>
      <w:i/>
      <w:iCs/>
      <w:color w:val="0F4761" w:themeColor="accent1" w:themeShade="BF"/>
    </w:rPr>
  </w:style>
  <w:style w:type="paragraph" w:styleId="IntenseQuote">
    <w:name w:val="Intense Quote"/>
    <w:basedOn w:val="Normal"/>
    <w:next w:val="Normal"/>
    <w:link w:val="IntenseQuoteChar"/>
    <w:uiPriority w:val="30"/>
    <w:qFormat/>
    <w:rsid w:val="00FE4E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E4E16"/>
    <w:rPr>
      <w:i/>
      <w:iCs/>
      <w:color w:val="0F4761" w:themeColor="accent1" w:themeShade="BF"/>
    </w:rPr>
  </w:style>
  <w:style w:type="character" w:styleId="IntenseReference">
    <w:name w:val="Intense Reference"/>
    <w:basedOn w:val="DefaultParagraphFont"/>
    <w:uiPriority w:val="32"/>
    <w:qFormat/>
    <w:rsid w:val="00FE4E1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306</Words>
  <Characters>1750</Characters>
  <Application>Microsoft Office Word</Application>
  <DocSecurity>4</DocSecurity>
  <Lines>14</Lines>
  <Paragraphs>4</Paragraphs>
  <ScaleCrop>false</ScaleCrop>
  <Company/>
  <LinksUpToDate>false</LinksUpToDate>
  <CharactersWithSpaces>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 Girardo</dc:creator>
  <cp:keywords/>
  <dc:description/>
  <cp:lastModifiedBy>Kaye Faris</cp:lastModifiedBy>
  <cp:revision>2</cp:revision>
  <dcterms:created xsi:type="dcterms:W3CDTF">2024-04-23T17:18:00Z</dcterms:created>
  <dcterms:modified xsi:type="dcterms:W3CDTF">2024-04-23T17:18:00Z</dcterms:modified>
</cp:coreProperties>
</file>