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FF12B" w14:textId="77777777" w:rsidR="00AE0339" w:rsidRPr="003D49AE" w:rsidRDefault="00C75E3E" w:rsidP="00102F05">
      <w:pPr>
        <w:pStyle w:val="Heading1"/>
      </w:pPr>
      <w:r w:rsidRPr="00C75E3E">
        <w:rPr>
          <w:noProof/>
        </w:rPr>
        <w:drawing>
          <wp:anchor distT="0" distB="0" distL="114300" distR="114300" simplePos="0" relativeHeight="251688960" behindDoc="0" locked="0" layoutInCell="1" allowOverlap="1" wp14:anchorId="6A174AA2" wp14:editId="1A970949">
            <wp:simplePos x="0" y="0"/>
            <wp:positionH relativeFrom="column">
              <wp:posOffset>2249170</wp:posOffset>
            </wp:positionH>
            <wp:positionV relativeFrom="paragraph">
              <wp:posOffset>-48768</wp:posOffset>
            </wp:positionV>
            <wp:extent cx="1801368" cy="621792"/>
            <wp:effectExtent l="0" t="0" r="254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339" w:rsidRPr="003D49AE">
        <w:t xml:space="preserve">Building </w:t>
      </w:r>
      <w:r>
        <w:t xml:space="preserve">                 </w:t>
      </w:r>
      <w:r w:rsidR="00AE0339" w:rsidRPr="003D49AE">
        <w:t>Capability</w:t>
      </w:r>
    </w:p>
    <w:p w14:paraId="60E3E472" w14:textId="212E96C5" w:rsidR="007034D9" w:rsidRPr="00FD271C" w:rsidRDefault="00AE0339" w:rsidP="005C1299">
      <w:pPr>
        <w:pStyle w:val="Heading2"/>
      </w:pPr>
      <w:r w:rsidRPr="00C75E3E">
        <w:t xml:space="preserve">How to create a Lean culture in your </w:t>
      </w:r>
      <w:r w:rsidR="00E3773E">
        <w:t>team</w:t>
      </w:r>
    </w:p>
    <w:tbl>
      <w:tblPr>
        <w:tblStyle w:val="TableGrid"/>
        <w:tblW w:w="0" w:type="auto"/>
        <w:jc w:val="center"/>
        <w:tblBorders>
          <w:top w:val="single" w:sz="6" w:space="0" w:color="0D88A8"/>
          <w:left w:val="single" w:sz="6" w:space="0" w:color="0D88A8"/>
          <w:bottom w:val="single" w:sz="6" w:space="0" w:color="0D88A8"/>
          <w:right w:val="single" w:sz="6" w:space="0" w:color="0D88A8"/>
          <w:insideH w:val="none" w:sz="0" w:space="0" w:color="auto"/>
          <w:insideV w:val="none" w:sz="0" w:space="0" w:color="auto"/>
        </w:tblBorders>
        <w:shd w:val="clear" w:color="auto" w:fill="E9F2F8"/>
        <w:tblCellMar>
          <w:top w:w="216" w:type="dxa"/>
          <w:left w:w="288" w:type="dxa"/>
          <w:bottom w:w="216" w:type="dxa"/>
          <w:right w:w="29" w:type="dxa"/>
        </w:tblCellMar>
        <w:tblLook w:val="04A0" w:firstRow="1" w:lastRow="0" w:firstColumn="1" w:lastColumn="0" w:noHBand="0" w:noVBand="1"/>
      </w:tblPr>
      <w:tblGrid>
        <w:gridCol w:w="10496"/>
      </w:tblGrid>
      <w:tr w:rsidR="00440431" w:rsidRPr="00440431" w14:paraId="5994CE07" w14:textId="77777777" w:rsidTr="00440431">
        <w:trPr>
          <w:jc w:val="center"/>
        </w:trPr>
        <w:tc>
          <w:tcPr>
            <w:tcW w:w="10502" w:type="dxa"/>
            <w:shd w:val="clear" w:color="auto" w:fill="E9F2F8"/>
          </w:tcPr>
          <w:p w14:paraId="21BFE3D9" w14:textId="421B7550" w:rsidR="005C1299" w:rsidRPr="00BF6A87" w:rsidRDefault="00386E8F" w:rsidP="00BF6A87">
            <w:pPr>
              <w:pStyle w:val="Introparagraph"/>
            </w:pPr>
            <w:r w:rsidRPr="00BF6A87">
              <w:t>Brink’s</w:t>
            </w:r>
            <w:r w:rsidR="005C1299" w:rsidRPr="00BF6A87">
              <w:t xml:space="preserve"> Operational Excellence Council recommends </w:t>
            </w:r>
            <w:r w:rsidR="00D75B6A" w:rsidRPr="00BF6A87">
              <w:t xml:space="preserve">taking </w:t>
            </w:r>
            <w:r w:rsidR="00BF6A87" w:rsidRPr="00BF6A87">
              <w:br/>
            </w:r>
            <w:r w:rsidR="005C1299" w:rsidRPr="00BF6A87">
              <w:t xml:space="preserve">4 </w:t>
            </w:r>
            <w:r w:rsidR="00D75B6A" w:rsidRPr="00BF6A87">
              <w:t xml:space="preserve">proven </w:t>
            </w:r>
            <w:r w:rsidR="005C1299" w:rsidRPr="00BF6A87">
              <w:t>steps to build Lean capabilities in your teams.</w:t>
            </w:r>
          </w:p>
        </w:tc>
      </w:tr>
    </w:tbl>
    <w:p w14:paraId="3CB0C659" w14:textId="77777777" w:rsidR="00AE0339" w:rsidRPr="003D49AE" w:rsidRDefault="00AE0339" w:rsidP="00BF6A87">
      <w:pPr>
        <w:pStyle w:val="Heading3"/>
      </w:pPr>
      <w:r w:rsidRPr="003D49AE">
        <w:t xml:space="preserve">Educate </w:t>
      </w:r>
    </w:p>
    <w:tbl>
      <w:tblPr>
        <w:tblStyle w:val="TableGrid"/>
        <w:tblW w:w="10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985"/>
      </w:tblGrid>
      <w:tr w:rsidR="00D84D0D" w14:paraId="2C39247C" w14:textId="77777777" w:rsidTr="005B6EEF">
        <w:tc>
          <w:tcPr>
            <w:tcW w:w="540" w:type="dxa"/>
          </w:tcPr>
          <w:p w14:paraId="64B61C12" w14:textId="77777777" w:rsidR="00D84D0D" w:rsidRPr="00946204" w:rsidRDefault="005A5277" w:rsidP="005A5277">
            <w:pPr>
              <w:pStyle w:val="tablebodytext"/>
            </w:pPr>
            <w:r w:rsidRPr="00B76DE1">
              <w:rPr>
                <w:noProof/>
              </w:rPr>
              <w:drawing>
                <wp:anchor distT="0" distB="0" distL="114300" distR="114300" simplePos="0" relativeHeight="251687936" behindDoc="0" locked="1" layoutInCell="1" allowOverlap="1" wp14:anchorId="2F4C0698" wp14:editId="12A5BD3A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-38100</wp:posOffset>
                  </wp:positionV>
                  <wp:extent cx="237490" cy="274320"/>
                  <wp:effectExtent l="0" t="0" r="3810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85" w:type="dxa"/>
            <w:vAlign w:val="center"/>
          </w:tcPr>
          <w:p w14:paraId="395FD347" w14:textId="77777777" w:rsidR="00D84D0D" w:rsidRPr="00D84D0D" w:rsidRDefault="00D84D0D" w:rsidP="00B76DE1">
            <w:pPr>
              <w:pStyle w:val="tablebodytext"/>
            </w:pPr>
            <w:r w:rsidRPr="00D84D0D">
              <w:t>Familiarize, educate and train country leadership team in Lean.</w:t>
            </w:r>
          </w:p>
        </w:tc>
      </w:tr>
      <w:tr w:rsidR="00B76DE1" w14:paraId="1AD6E25C" w14:textId="77777777" w:rsidTr="005B6EEF">
        <w:tc>
          <w:tcPr>
            <w:tcW w:w="540" w:type="dxa"/>
          </w:tcPr>
          <w:p w14:paraId="27396CC9" w14:textId="77777777" w:rsidR="00B76DE1" w:rsidRPr="00BC36D6" w:rsidRDefault="00BC36D6" w:rsidP="00BC36D6">
            <w:pPr>
              <w:pStyle w:val="tablebodytext"/>
            </w:pPr>
            <w:r w:rsidRPr="00B76DE1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B5922E6" wp14:editId="259CC0A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48895</wp:posOffset>
                  </wp:positionV>
                  <wp:extent cx="237490" cy="274320"/>
                  <wp:effectExtent l="0" t="0" r="3810" b="508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85" w:type="dxa"/>
            <w:vAlign w:val="center"/>
          </w:tcPr>
          <w:p w14:paraId="610F1649" w14:textId="77777777" w:rsidR="00B76DE1" w:rsidRPr="00D84D0D" w:rsidRDefault="00B76DE1" w:rsidP="00610B13">
            <w:pPr>
              <w:pStyle w:val="tablebodytext"/>
            </w:pPr>
            <w:r w:rsidRPr="00D84D0D">
              <w:t xml:space="preserve">Use Lean tools to </w:t>
            </w:r>
            <w:r w:rsidR="00610B13">
              <w:t>build</w:t>
            </w:r>
            <w:r w:rsidRPr="00D84D0D">
              <w:t xml:space="preserve"> knowledge and experience (example: Rapid Lean Deployment for</w:t>
            </w:r>
            <w:r w:rsidR="005B6EEF">
              <w:t> </w:t>
            </w:r>
            <w:r w:rsidRPr="00D84D0D">
              <w:t>Leaders).</w:t>
            </w:r>
          </w:p>
        </w:tc>
      </w:tr>
      <w:tr w:rsidR="00B76DE1" w14:paraId="152BBBC3" w14:textId="77777777" w:rsidTr="005B6EEF">
        <w:tc>
          <w:tcPr>
            <w:tcW w:w="540" w:type="dxa"/>
          </w:tcPr>
          <w:p w14:paraId="40B6B638" w14:textId="77777777" w:rsidR="00B76DE1" w:rsidRPr="00BC36D6" w:rsidRDefault="00BC36D6" w:rsidP="00BC36D6">
            <w:pPr>
              <w:pStyle w:val="tablebodytext"/>
            </w:pPr>
            <w:r w:rsidRPr="00B76DE1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9986EB7" wp14:editId="37DC08F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35560</wp:posOffset>
                  </wp:positionV>
                  <wp:extent cx="237490" cy="274320"/>
                  <wp:effectExtent l="0" t="0" r="3810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85" w:type="dxa"/>
            <w:vAlign w:val="center"/>
          </w:tcPr>
          <w:p w14:paraId="3C79512B" w14:textId="77777777" w:rsidR="00B76DE1" w:rsidRPr="00D84D0D" w:rsidRDefault="00B76DE1" w:rsidP="00B76DE1">
            <w:pPr>
              <w:pStyle w:val="tablebodytext"/>
            </w:pPr>
            <w:r w:rsidRPr="00D84D0D">
              <w:t>Prioritize the key roles that should be educated and trained on Lean (example: all branch managers in your country and their direct reports).</w:t>
            </w:r>
          </w:p>
        </w:tc>
      </w:tr>
      <w:tr w:rsidR="00B76DE1" w14:paraId="0A83CED5" w14:textId="77777777" w:rsidTr="005B6EEF">
        <w:tc>
          <w:tcPr>
            <w:tcW w:w="540" w:type="dxa"/>
          </w:tcPr>
          <w:p w14:paraId="49CED2D9" w14:textId="77777777" w:rsidR="00B76DE1" w:rsidRPr="00BC36D6" w:rsidRDefault="00BC36D6" w:rsidP="00BC36D6">
            <w:pPr>
              <w:pStyle w:val="tablebodytext"/>
            </w:pPr>
            <w:r w:rsidRPr="00B76DE1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F51E00D" wp14:editId="530D1C2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-37465</wp:posOffset>
                  </wp:positionV>
                  <wp:extent cx="237490" cy="274320"/>
                  <wp:effectExtent l="0" t="0" r="3810" b="508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85" w:type="dxa"/>
            <w:vAlign w:val="center"/>
          </w:tcPr>
          <w:p w14:paraId="1E7BB2B7" w14:textId="77777777" w:rsidR="00B76DE1" w:rsidRPr="00B76DE1" w:rsidRDefault="00B76DE1" w:rsidP="00B76DE1">
            <w:pPr>
              <w:pStyle w:val="tablebodytext"/>
            </w:pPr>
            <w:r w:rsidRPr="00B76DE1">
              <w:t>Familiarize, educate and train key roles in Lean.</w:t>
            </w:r>
          </w:p>
        </w:tc>
      </w:tr>
    </w:tbl>
    <w:p w14:paraId="7DA26544" w14:textId="77777777" w:rsidR="00AE0339" w:rsidRPr="00BF6A87" w:rsidRDefault="00AE0339" w:rsidP="00BF6A87">
      <w:pPr>
        <w:pStyle w:val="Heading3"/>
      </w:pPr>
      <w:r w:rsidRPr="00BF6A87">
        <w:t>Assess</w:t>
      </w:r>
    </w:p>
    <w:tbl>
      <w:tblPr>
        <w:tblStyle w:val="TableGrid"/>
        <w:tblW w:w="10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left w:w="0" w:type="dxa"/>
          <w:bottom w:w="72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985"/>
      </w:tblGrid>
      <w:tr w:rsidR="007A3238" w14:paraId="1C2A3172" w14:textId="77777777" w:rsidTr="005B6EEF">
        <w:tc>
          <w:tcPr>
            <w:tcW w:w="540" w:type="dxa"/>
          </w:tcPr>
          <w:p w14:paraId="5A13E221" w14:textId="77777777" w:rsidR="007A3238" w:rsidRPr="00946204" w:rsidRDefault="007A3238" w:rsidP="005A5277">
            <w:pPr>
              <w:pStyle w:val="tablebodytext"/>
            </w:pPr>
            <w:r w:rsidRPr="00B76DE1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8FDDE4F" wp14:editId="7E4643E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41694</wp:posOffset>
                  </wp:positionV>
                  <wp:extent cx="237490" cy="274320"/>
                  <wp:effectExtent l="0" t="0" r="381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85" w:type="dxa"/>
            <w:vAlign w:val="center"/>
          </w:tcPr>
          <w:p w14:paraId="47D6F2B7" w14:textId="77777777" w:rsidR="007A3238" w:rsidRPr="00BF6A87" w:rsidRDefault="007A3238" w:rsidP="00BF6A87">
            <w:pPr>
              <w:pStyle w:val="tablebodytext"/>
            </w:pPr>
            <w:r w:rsidRPr="00BF6A87">
              <w:t xml:space="preserve">Complete an assessment of where branches and functions are </w:t>
            </w:r>
            <w:r w:rsidR="00610B13" w:rsidRPr="00BF6A87">
              <w:t>on their Lean journeys. Use Brink’s</w:t>
            </w:r>
            <w:r w:rsidRPr="00BF6A87">
              <w:t xml:space="preserve"> Lean assessment tool as a guide. </w:t>
            </w:r>
          </w:p>
        </w:tc>
      </w:tr>
    </w:tbl>
    <w:p w14:paraId="19B7A986" w14:textId="77777777" w:rsidR="007A3238" w:rsidRPr="003D49AE" w:rsidRDefault="00AE0339" w:rsidP="00BF6A87">
      <w:pPr>
        <w:pStyle w:val="Heading3"/>
      </w:pPr>
      <w:r w:rsidRPr="00475862">
        <w:t>Invest</w:t>
      </w:r>
      <w:r w:rsidR="007A3238" w:rsidRPr="003D49AE">
        <w:t xml:space="preserve"> </w:t>
      </w:r>
    </w:p>
    <w:tbl>
      <w:tblPr>
        <w:tblStyle w:val="TableGrid"/>
        <w:tblW w:w="10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985"/>
      </w:tblGrid>
      <w:tr w:rsidR="007A3238" w14:paraId="5EE35E2D" w14:textId="77777777" w:rsidTr="005B6EEF">
        <w:tc>
          <w:tcPr>
            <w:tcW w:w="540" w:type="dxa"/>
          </w:tcPr>
          <w:p w14:paraId="35EF3B9E" w14:textId="77777777" w:rsidR="007A3238" w:rsidRPr="00946204" w:rsidRDefault="007A3238" w:rsidP="005A5277">
            <w:pPr>
              <w:pStyle w:val="tablebodytext"/>
            </w:pPr>
            <w:r w:rsidRPr="00B76DE1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8A6FE01" wp14:editId="696B628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-54610</wp:posOffset>
                  </wp:positionV>
                  <wp:extent cx="237490" cy="274320"/>
                  <wp:effectExtent l="0" t="0" r="3810" b="508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85" w:type="dxa"/>
            <w:vAlign w:val="center"/>
          </w:tcPr>
          <w:p w14:paraId="35CEF03F" w14:textId="77777777" w:rsidR="007A3238" w:rsidRPr="00D84D0D" w:rsidRDefault="00DE7EFB" w:rsidP="006C1689">
            <w:pPr>
              <w:pStyle w:val="tablebodytext"/>
            </w:pPr>
            <w:r>
              <w:t>Develop coaches and</w:t>
            </w:r>
            <w:r w:rsidRPr="00DE7EFB">
              <w:rPr>
                <w:color w:val="FF0000"/>
              </w:rPr>
              <w:t xml:space="preserve"> </w:t>
            </w:r>
            <w:r w:rsidRPr="00E3773E">
              <w:rPr>
                <w:color w:val="000000" w:themeColor="text1"/>
              </w:rPr>
              <w:t>ensure</w:t>
            </w:r>
            <w:r w:rsidR="007A3238" w:rsidRPr="00E3773E">
              <w:rPr>
                <w:color w:val="000000" w:themeColor="text1"/>
              </w:rPr>
              <w:t xml:space="preserve"> </w:t>
            </w:r>
            <w:r w:rsidR="007A3238" w:rsidRPr="00475862">
              <w:t>critical new hires have some Lean expertise or experience.</w:t>
            </w:r>
          </w:p>
        </w:tc>
      </w:tr>
      <w:tr w:rsidR="007A3238" w14:paraId="5F3A93FA" w14:textId="77777777" w:rsidTr="005B6EEF">
        <w:tc>
          <w:tcPr>
            <w:tcW w:w="540" w:type="dxa"/>
          </w:tcPr>
          <w:p w14:paraId="53A0D484" w14:textId="77777777" w:rsidR="007A3238" w:rsidRPr="00BC36D6" w:rsidRDefault="007A3238" w:rsidP="006C1689">
            <w:pPr>
              <w:pStyle w:val="tablebodytext"/>
            </w:pPr>
            <w:r w:rsidRPr="00B76DE1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7AF99AD" wp14:editId="55B49F8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-48530</wp:posOffset>
                  </wp:positionV>
                  <wp:extent cx="237490" cy="274320"/>
                  <wp:effectExtent l="0" t="0" r="3810" b="508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85" w:type="dxa"/>
            <w:vAlign w:val="center"/>
          </w:tcPr>
          <w:p w14:paraId="5C05A292" w14:textId="67497B86" w:rsidR="007A3238" w:rsidRPr="00D84D0D" w:rsidRDefault="007A3238" w:rsidP="006C1689">
            <w:pPr>
              <w:pStyle w:val="tablebodytext"/>
            </w:pPr>
            <w:r w:rsidRPr="00475862">
              <w:t>Cultivate Lean resources to help drive the Lean program in your country</w:t>
            </w:r>
          </w:p>
        </w:tc>
      </w:tr>
      <w:tr w:rsidR="007A3238" w14:paraId="10812991" w14:textId="77777777" w:rsidTr="005B6EEF">
        <w:tc>
          <w:tcPr>
            <w:tcW w:w="540" w:type="dxa"/>
          </w:tcPr>
          <w:p w14:paraId="654BCEF6" w14:textId="77777777" w:rsidR="007A3238" w:rsidRPr="00BC36D6" w:rsidRDefault="007A3238" w:rsidP="006C1689">
            <w:pPr>
              <w:pStyle w:val="tablebodytext"/>
            </w:pPr>
            <w:r w:rsidRPr="00B76DE1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FA8A743" wp14:editId="64258CA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-46355</wp:posOffset>
                  </wp:positionV>
                  <wp:extent cx="237490" cy="274320"/>
                  <wp:effectExtent l="0" t="0" r="3810" b="508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85" w:type="dxa"/>
            <w:vAlign w:val="center"/>
          </w:tcPr>
          <w:p w14:paraId="284F97D9" w14:textId="77777777" w:rsidR="007A3238" w:rsidRPr="00D84D0D" w:rsidRDefault="007A3238" w:rsidP="006C1689">
            <w:pPr>
              <w:pStyle w:val="tablebodytext"/>
            </w:pPr>
            <w:r w:rsidRPr="00475862">
              <w:t>Devote the time needed to build these capabilities.</w:t>
            </w:r>
          </w:p>
        </w:tc>
      </w:tr>
    </w:tbl>
    <w:p w14:paraId="462448F6" w14:textId="57052AC9" w:rsidR="007A3238" w:rsidRPr="003D49AE" w:rsidRDefault="00BF6A87" w:rsidP="00BF6A87">
      <w:pPr>
        <w:pStyle w:val="Heading3"/>
      </w:pPr>
      <w:r w:rsidRPr="00B76DE1">
        <w:rPr>
          <w:noProof/>
        </w:rPr>
        <w:drawing>
          <wp:anchor distT="0" distB="0" distL="114300" distR="114300" simplePos="0" relativeHeight="251682816" behindDoc="0" locked="0" layoutInCell="1" allowOverlap="1" wp14:anchorId="0AF667C6" wp14:editId="4A483640">
            <wp:simplePos x="0" y="0"/>
            <wp:positionH relativeFrom="column">
              <wp:posOffset>-9525</wp:posOffset>
            </wp:positionH>
            <wp:positionV relativeFrom="paragraph">
              <wp:posOffset>1316756</wp:posOffset>
            </wp:positionV>
            <wp:extent cx="237490" cy="274320"/>
            <wp:effectExtent l="0" t="0" r="381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DE1">
        <w:rPr>
          <w:noProof/>
        </w:rPr>
        <w:drawing>
          <wp:anchor distT="0" distB="0" distL="114300" distR="114300" simplePos="0" relativeHeight="251681792" behindDoc="0" locked="0" layoutInCell="1" allowOverlap="1" wp14:anchorId="5D8C509A" wp14:editId="7C475348">
            <wp:simplePos x="0" y="0"/>
            <wp:positionH relativeFrom="column">
              <wp:posOffset>-9525</wp:posOffset>
            </wp:positionH>
            <wp:positionV relativeFrom="paragraph">
              <wp:posOffset>898926</wp:posOffset>
            </wp:positionV>
            <wp:extent cx="237490" cy="274320"/>
            <wp:effectExtent l="0" t="0" r="381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6DE1">
        <w:rPr>
          <w:noProof/>
        </w:rPr>
        <w:drawing>
          <wp:anchor distT="0" distB="0" distL="114300" distR="114300" simplePos="0" relativeHeight="251683840" behindDoc="0" locked="0" layoutInCell="1" allowOverlap="1" wp14:anchorId="251F26CC" wp14:editId="39A37FF7">
            <wp:simplePos x="0" y="0"/>
            <wp:positionH relativeFrom="column">
              <wp:posOffset>-9525</wp:posOffset>
            </wp:positionH>
            <wp:positionV relativeFrom="paragraph">
              <wp:posOffset>1655679</wp:posOffset>
            </wp:positionV>
            <wp:extent cx="237490" cy="274320"/>
            <wp:effectExtent l="0" t="0" r="381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339" w:rsidRPr="00475862">
        <w:t>Show</w:t>
      </w:r>
    </w:p>
    <w:tbl>
      <w:tblPr>
        <w:tblStyle w:val="TableGrid"/>
        <w:tblW w:w="10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985"/>
      </w:tblGrid>
      <w:tr w:rsidR="007A3238" w14:paraId="3273B7DD" w14:textId="77777777" w:rsidTr="005B6EEF">
        <w:tc>
          <w:tcPr>
            <w:tcW w:w="540" w:type="dxa"/>
          </w:tcPr>
          <w:p w14:paraId="790FE26D" w14:textId="77777777" w:rsidR="007A3238" w:rsidRPr="00946204" w:rsidRDefault="007A3238" w:rsidP="005A5277">
            <w:pPr>
              <w:pStyle w:val="tablebodytext"/>
            </w:pPr>
            <w:r w:rsidRPr="00B76DE1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F90EDC8" wp14:editId="3DCF5D4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-38334</wp:posOffset>
                  </wp:positionV>
                  <wp:extent cx="237490" cy="274320"/>
                  <wp:effectExtent l="0" t="0" r="3810" b="508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85" w:type="dxa"/>
            <w:vAlign w:val="center"/>
          </w:tcPr>
          <w:p w14:paraId="716E605D" w14:textId="77777777" w:rsidR="007A3238" w:rsidRPr="00D84D0D" w:rsidRDefault="007A3238" w:rsidP="007A3238">
            <w:pPr>
              <w:pStyle w:val="tablebodytext"/>
            </w:pPr>
            <w:r w:rsidRPr="00475862">
              <w:t xml:space="preserve">Collect and share success stories of the Lean impact you are seeing. </w:t>
            </w:r>
          </w:p>
        </w:tc>
      </w:tr>
      <w:tr w:rsidR="007A3238" w14:paraId="5EBE7C24" w14:textId="77777777" w:rsidTr="005B6EEF">
        <w:tc>
          <w:tcPr>
            <w:tcW w:w="540" w:type="dxa"/>
          </w:tcPr>
          <w:p w14:paraId="1C61584D" w14:textId="160EC120" w:rsidR="007A3238" w:rsidRPr="00BC36D6" w:rsidRDefault="007A3238" w:rsidP="006C1689">
            <w:pPr>
              <w:pStyle w:val="tablebodytext"/>
            </w:pPr>
          </w:p>
        </w:tc>
        <w:tc>
          <w:tcPr>
            <w:tcW w:w="9985" w:type="dxa"/>
            <w:vAlign w:val="center"/>
          </w:tcPr>
          <w:p w14:paraId="5D855298" w14:textId="77777777" w:rsidR="007A3238" w:rsidRPr="00D84D0D" w:rsidRDefault="007A3238" w:rsidP="0035207C">
            <w:pPr>
              <w:pStyle w:val="tablebodytext"/>
            </w:pPr>
            <w:r w:rsidRPr="00475862">
              <w:t>Use Lean terminology, tal</w:t>
            </w:r>
            <w:r w:rsidR="0035207C">
              <w:t>k about Lean and practice Lean</w:t>
            </w:r>
            <w:r w:rsidRPr="00475862">
              <w:t xml:space="preserve">. Lean is not temporary, so it’s important Lean becomes the way we work. </w:t>
            </w:r>
          </w:p>
        </w:tc>
      </w:tr>
      <w:tr w:rsidR="007A3238" w14:paraId="54DD791F" w14:textId="77777777" w:rsidTr="005B6EEF">
        <w:tc>
          <w:tcPr>
            <w:tcW w:w="540" w:type="dxa"/>
          </w:tcPr>
          <w:p w14:paraId="4CAD52A2" w14:textId="4D06EA9E" w:rsidR="007A3238" w:rsidRPr="00BC36D6" w:rsidRDefault="007A3238" w:rsidP="006C1689">
            <w:pPr>
              <w:pStyle w:val="tablebodytext"/>
            </w:pPr>
          </w:p>
        </w:tc>
        <w:tc>
          <w:tcPr>
            <w:tcW w:w="9985" w:type="dxa"/>
            <w:vAlign w:val="center"/>
          </w:tcPr>
          <w:p w14:paraId="3047FDB9" w14:textId="77777777" w:rsidR="007A3238" w:rsidRPr="00D84D0D" w:rsidRDefault="007A3238" w:rsidP="006C1689">
            <w:pPr>
              <w:pStyle w:val="tablebodytext"/>
            </w:pPr>
            <w:r w:rsidRPr="00475862">
              <w:t xml:space="preserve">Make sure frontline employees see Lean tools being used. </w:t>
            </w:r>
          </w:p>
        </w:tc>
      </w:tr>
      <w:tr w:rsidR="007A3238" w14:paraId="54ADCFED" w14:textId="77777777" w:rsidTr="005B6EEF">
        <w:tc>
          <w:tcPr>
            <w:tcW w:w="540" w:type="dxa"/>
          </w:tcPr>
          <w:p w14:paraId="4F7C8F13" w14:textId="5832A33B" w:rsidR="007A3238" w:rsidRPr="00BC36D6" w:rsidRDefault="007A3238" w:rsidP="006C1689">
            <w:pPr>
              <w:pStyle w:val="tablebodytext"/>
            </w:pPr>
          </w:p>
        </w:tc>
        <w:tc>
          <w:tcPr>
            <w:tcW w:w="9985" w:type="dxa"/>
            <w:vAlign w:val="center"/>
          </w:tcPr>
          <w:p w14:paraId="7889AC8F" w14:textId="77777777" w:rsidR="007A3238" w:rsidRPr="00B76DE1" w:rsidRDefault="007A3238" w:rsidP="006C1689">
            <w:pPr>
              <w:pStyle w:val="tablebodytext"/>
            </w:pPr>
            <w:r w:rsidRPr="00475862">
              <w:t>Create workplaces that reflect Lean (examples: visual management boards, posters).</w:t>
            </w:r>
          </w:p>
        </w:tc>
      </w:tr>
    </w:tbl>
    <w:p w14:paraId="2B0E992E" w14:textId="77777777" w:rsidR="00AE0339" w:rsidRPr="00475862" w:rsidRDefault="00BB4572" w:rsidP="00BF6A87">
      <w:pPr>
        <w:pStyle w:val="Heading3"/>
      </w:pPr>
      <w:r w:rsidRPr="00BB4572">
        <w:rPr>
          <w:noProof/>
        </w:rPr>
        <w:drawing>
          <wp:anchor distT="0" distB="0" distL="114300" distR="114300" simplePos="0" relativeHeight="251684864" behindDoc="0" locked="0" layoutInCell="1" allowOverlap="1" wp14:anchorId="65C165F9" wp14:editId="4771DC7F">
            <wp:simplePos x="0" y="0"/>
            <wp:positionH relativeFrom="page">
              <wp:posOffset>2755900</wp:posOffset>
            </wp:positionH>
            <wp:positionV relativeFrom="page">
              <wp:posOffset>9272016</wp:posOffset>
            </wp:positionV>
            <wp:extent cx="2258568" cy="393192"/>
            <wp:effectExtent l="0" t="0" r="254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568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0339" w:rsidRPr="00475862" w:rsidSect="00264687">
      <w:headerReference w:type="default" r:id="rId11"/>
      <w:pgSz w:w="12240" w:h="15840"/>
      <w:pgMar w:top="604" w:right="864" w:bottom="1008" w:left="864" w:header="1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B3F66D" w14:textId="77777777" w:rsidR="00B51A77" w:rsidRDefault="00B51A77" w:rsidP="00FA3AFE">
      <w:r>
        <w:separator/>
      </w:r>
    </w:p>
  </w:endnote>
  <w:endnote w:type="continuationSeparator" w:id="0">
    <w:p w14:paraId="69D62A52" w14:textId="77777777" w:rsidR="00B51A77" w:rsidRDefault="00B51A77" w:rsidP="00FA3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924C7" w14:textId="77777777" w:rsidR="00B51A77" w:rsidRDefault="00B51A77" w:rsidP="00FA3AFE">
      <w:r>
        <w:separator/>
      </w:r>
    </w:p>
  </w:footnote>
  <w:footnote w:type="continuationSeparator" w:id="0">
    <w:p w14:paraId="6DE5CB12" w14:textId="77777777" w:rsidR="00B51A77" w:rsidRDefault="00B51A77" w:rsidP="00FA3A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DBD57" w14:textId="77777777" w:rsidR="00FA3AFE" w:rsidRDefault="00FA3AF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C75CDA" wp14:editId="02B1EC2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3C833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7662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8A74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806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680F6F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4C79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466B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181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72D4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CAC2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701035"/>
    <w:multiLevelType w:val="hybridMultilevel"/>
    <w:tmpl w:val="2F5AE5BE"/>
    <w:lvl w:ilvl="0" w:tplc="685C1A3E">
      <w:start w:val="1"/>
      <w:numFmt w:val="bullet"/>
      <w:pStyle w:val="ListBullet"/>
      <w:lvlText w:val=""/>
      <w:lvlJc w:val="left"/>
      <w:pPr>
        <w:ind w:left="0" w:firstLine="360"/>
      </w:pPr>
      <w:rPr>
        <w:rFonts w:ascii="Wingdings" w:hAnsi="Wingdings" w:hint="default"/>
        <w:b w:val="0"/>
        <w:i w:val="0"/>
        <w:color w:val="2D5590"/>
        <w:sz w:val="7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25CB8"/>
    <w:multiLevelType w:val="hybridMultilevel"/>
    <w:tmpl w:val="7748726A"/>
    <w:lvl w:ilvl="0" w:tplc="6E5640E8">
      <w:start w:val="1"/>
      <w:numFmt w:val="bullet"/>
      <w:lvlText w:val=""/>
      <w:lvlJc w:val="left"/>
      <w:pPr>
        <w:ind w:left="0" w:firstLine="360"/>
      </w:pPr>
      <w:rPr>
        <w:rFonts w:ascii="Wingdings" w:hAnsi="Wingdings" w:hint="default"/>
        <w:b w:val="0"/>
        <w:i w:val="0"/>
        <w:color w:val="2D5590"/>
        <w:sz w:val="7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2A3242"/>
    <w:multiLevelType w:val="hybridMultilevel"/>
    <w:tmpl w:val="8F60DB12"/>
    <w:lvl w:ilvl="0" w:tplc="D9E01F4A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b w:val="0"/>
        <w:i w:val="0"/>
        <w:color w:val="2D5590"/>
        <w:sz w:val="96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E29E7"/>
    <w:multiLevelType w:val="hybridMultilevel"/>
    <w:tmpl w:val="9384AA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C3211"/>
    <w:multiLevelType w:val="hybridMultilevel"/>
    <w:tmpl w:val="746846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A16BFD"/>
    <w:multiLevelType w:val="hybridMultilevel"/>
    <w:tmpl w:val="3214BAD4"/>
    <w:lvl w:ilvl="0" w:tplc="D9E01F4A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b w:val="0"/>
        <w:i w:val="0"/>
        <w:color w:val="2D5590"/>
        <w:sz w:val="96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C059E6"/>
    <w:multiLevelType w:val="hybridMultilevel"/>
    <w:tmpl w:val="4544B6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5"/>
  </w:num>
  <w:num w:numId="15">
    <w:abstractNumId w:val="12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339"/>
    <w:rsid w:val="00007587"/>
    <w:rsid w:val="000173A6"/>
    <w:rsid w:val="00020511"/>
    <w:rsid w:val="0003178E"/>
    <w:rsid w:val="00074AA1"/>
    <w:rsid w:val="00102F05"/>
    <w:rsid w:val="001954C5"/>
    <w:rsid w:val="00264687"/>
    <w:rsid w:val="00290ACC"/>
    <w:rsid w:val="002F6EE4"/>
    <w:rsid w:val="0035207C"/>
    <w:rsid w:val="00386E8F"/>
    <w:rsid w:val="003D49AE"/>
    <w:rsid w:val="00440431"/>
    <w:rsid w:val="0044127F"/>
    <w:rsid w:val="00475862"/>
    <w:rsid w:val="004C3BFA"/>
    <w:rsid w:val="005A5277"/>
    <w:rsid w:val="005B6EEF"/>
    <w:rsid w:val="005C1299"/>
    <w:rsid w:val="00610B13"/>
    <w:rsid w:val="007034D9"/>
    <w:rsid w:val="00731602"/>
    <w:rsid w:val="007732D2"/>
    <w:rsid w:val="007A3238"/>
    <w:rsid w:val="008E2CF6"/>
    <w:rsid w:val="00946204"/>
    <w:rsid w:val="009D7E60"/>
    <w:rsid w:val="009E2193"/>
    <w:rsid w:val="00A417F2"/>
    <w:rsid w:val="00A56FBE"/>
    <w:rsid w:val="00A8381E"/>
    <w:rsid w:val="00A95B89"/>
    <w:rsid w:val="00AE0339"/>
    <w:rsid w:val="00B357AA"/>
    <w:rsid w:val="00B51A77"/>
    <w:rsid w:val="00B76DE1"/>
    <w:rsid w:val="00BB4572"/>
    <w:rsid w:val="00BC36D6"/>
    <w:rsid w:val="00BE25AD"/>
    <w:rsid w:val="00BE35CB"/>
    <w:rsid w:val="00BF6A87"/>
    <w:rsid w:val="00C75E3E"/>
    <w:rsid w:val="00D75B6A"/>
    <w:rsid w:val="00D84D0D"/>
    <w:rsid w:val="00DC74DF"/>
    <w:rsid w:val="00DE7EFB"/>
    <w:rsid w:val="00E3773E"/>
    <w:rsid w:val="00EB40FE"/>
    <w:rsid w:val="00FA3AFE"/>
    <w:rsid w:val="00FB1AA6"/>
    <w:rsid w:val="00FD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41398"/>
  <w15:chartTrackingRefBased/>
  <w15:docId w15:val="{12961D58-C99B-C345-80EF-16EB47F19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 (Body CS)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0339"/>
    <w:rPr>
      <w:rFonts w:ascii="Candara" w:hAnsi="Candara"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5E3E"/>
    <w:pPr>
      <w:keepNext/>
      <w:keepLines/>
      <w:spacing w:after="300"/>
      <w:jc w:val="center"/>
      <w:outlineLvl w:val="0"/>
    </w:pPr>
    <w:rPr>
      <w:rFonts w:ascii="Arial Black" w:eastAsiaTheme="majorEastAsia" w:hAnsi="Arial Black" w:cstheme="majorBidi"/>
      <w:b/>
      <w:bCs/>
      <w:color w:val="2D5590"/>
      <w:sz w:val="56"/>
      <w:szCs w:val="56"/>
    </w:rPr>
  </w:style>
  <w:style w:type="paragraph" w:styleId="Heading2">
    <w:name w:val="heading 2"/>
    <w:next w:val="BodyText"/>
    <w:link w:val="Heading2Char"/>
    <w:uiPriority w:val="9"/>
    <w:unhideWhenUsed/>
    <w:qFormat/>
    <w:rsid w:val="00C75E3E"/>
    <w:pPr>
      <w:keepNext/>
      <w:keepLines/>
      <w:adjustRightInd w:val="0"/>
      <w:spacing w:after="240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  <w:lang w:eastAsia="en-US"/>
    </w:rPr>
  </w:style>
  <w:style w:type="paragraph" w:styleId="Heading3">
    <w:name w:val="heading 3"/>
    <w:basedOn w:val="BodyText"/>
    <w:next w:val="Normal"/>
    <w:link w:val="Heading3Char"/>
    <w:uiPriority w:val="9"/>
    <w:unhideWhenUsed/>
    <w:qFormat/>
    <w:rsid w:val="00BF6A87"/>
    <w:pPr>
      <w:spacing w:before="300" w:after="0"/>
      <w:outlineLvl w:val="2"/>
    </w:pPr>
    <w:rPr>
      <w:rFonts w:ascii="Arial" w:hAnsi="Arial" w:cs="Arial"/>
      <w:b/>
      <w:bCs/>
      <w:color w:val="2D559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E03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3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0339"/>
    <w:rPr>
      <w:rFonts w:ascii="Candara" w:eastAsiaTheme="minorHAnsi" w:hAnsi="Candara" w:cs="Times New Roman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E033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5E3E"/>
    <w:rPr>
      <w:rFonts w:ascii="Arial Black" w:eastAsiaTheme="majorEastAsia" w:hAnsi="Arial Black" w:cstheme="majorBidi"/>
      <w:b/>
      <w:bCs/>
      <w:color w:val="2D5590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75E3E"/>
    <w:rPr>
      <w:rFonts w:asciiTheme="majorHAnsi" w:eastAsiaTheme="majorEastAsia" w:hAnsiTheme="majorHAnsi" w:cstheme="majorBidi"/>
      <w:color w:val="2F5496" w:themeColor="accent1" w:themeShade="BF"/>
      <w:sz w:val="36"/>
      <w:szCs w:val="36"/>
      <w:lang w:eastAsia="en-US"/>
    </w:rPr>
  </w:style>
  <w:style w:type="paragraph" w:styleId="BlockText">
    <w:name w:val="Block Text"/>
    <w:basedOn w:val="BodyText"/>
    <w:uiPriority w:val="99"/>
    <w:unhideWhenUsed/>
    <w:rsid w:val="00AE0339"/>
  </w:style>
  <w:style w:type="paragraph" w:styleId="BodyText">
    <w:name w:val="Body Text"/>
    <w:basedOn w:val="Normal"/>
    <w:link w:val="BodyTextChar"/>
    <w:uiPriority w:val="99"/>
    <w:unhideWhenUsed/>
    <w:rsid w:val="00475862"/>
    <w:pPr>
      <w:adjustRightInd w:val="0"/>
      <w:snapToGrid w:val="0"/>
      <w:spacing w:after="120"/>
    </w:pPr>
    <w:rPr>
      <w:rFonts w:asciiTheme="minorHAnsi" w:hAnsi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75862"/>
    <w:rPr>
      <w:rFonts w:asciiTheme="minorHAnsi" w:eastAsiaTheme="minorHAnsi" w:hAnsiTheme="minorHAnsi" w:cs="Times New Roman"/>
      <w:sz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BF6A87"/>
    <w:rPr>
      <w:rFonts w:eastAsiaTheme="minorHAnsi" w:cs="Arial"/>
      <w:b/>
      <w:bCs/>
      <w:color w:val="2D5590"/>
      <w:sz w:val="28"/>
      <w:szCs w:val="28"/>
      <w:lang w:eastAsia="en-US"/>
    </w:rPr>
  </w:style>
  <w:style w:type="paragraph" w:customStyle="1" w:styleId="Introparagraph">
    <w:name w:val="Intro paragraph"/>
    <w:basedOn w:val="BodyText"/>
    <w:next w:val="BodyText"/>
    <w:qFormat/>
    <w:rsid w:val="00BF6A87"/>
    <w:pPr>
      <w:spacing w:after="0"/>
      <w:jc w:val="center"/>
    </w:pPr>
    <w:rPr>
      <w:color w:val="2D5590"/>
      <w:sz w:val="28"/>
      <w:szCs w:val="28"/>
    </w:rPr>
  </w:style>
  <w:style w:type="paragraph" w:styleId="ListBullet">
    <w:name w:val="List Bullet"/>
    <w:basedOn w:val="BodyText"/>
    <w:uiPriority w:val="99"/>
    <w:unhideWhenUsed/>
    <w:rsid w:val="00D84D0D"/>
    <w:pPr>
      <w:numPr>
        <w:numId w:val="17"/>
      </w:numPr>
      <w:ind w:left="720" w:hanging="720"/>
    </w:pPr>
    <w:rPr>
      <w:position w:val="-12"/>
    </w:rPr>
  </w:style>
  <w:style w:type="table" w:styleId="TableGrid">
    <w:name w:val="Table Grid"/>
    <w:basedOn w:val="TableNormal"/>
    <w:uiPriority w:val="39"/>
    <w:rsid w:val="00D84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text">
    <w:name w:val="table body text"/>
    <w:basedOn w:val="BodyText"/>
    <w:qFormat/>
    <w:rsid w:val="00B76DE1"/>
    <w:pPr>
      <w:spacing w:after="0"/>
    </w:pPr>
  </w:style>
  <w:style w:type="paragraph" w:customStyle="1" w:styleId="checkbox">
    <w:name w:val="checkbox"/>
    <w:basedOn w:val="BodyText"/>
    <w:qFormat/>
    <w:rsid w:val="00B76DE1"/>
    <w:pPr>
      <w:spacing w:after="0"/>
    </w:pPr>
    <w:rPr>
      <w:rFonts w:ascii="Wingdings" w:hAnsi="Wingdings" w:cs="Wingdings"/>
      <w:color w:val="2D5590"/>
      <w:sz w:val="66"/>
      <w:szCs w:val="6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A3A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3AFE"/>
    <w:rPr>
      <w:rFonts w:ascii="Candara" w:eastAsiaTheme="minorHAnsi" w:hAnsi="Candara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A3A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AFE"/>
    <w:rPr>
      <w:rFonts w:ascii="Candara" w:eastAsiaTheme="minorHAnsi" w:hAnsi="Candara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76E304-6037-4700-8E24-37052CD48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Ofarrell</dc:creator>
  <cp:keywords/>
  <dc:description/>
  <cp:lastModifiedBy>Nicole van Esselstyn</cp:lastModifiedBy>
  <cp:revision>2</cp:revision>
  <cp:lastPrinted>2021-04-08T16:32:00Z</cp:lastPrinted>
  <dcterms:created xsi:type="dcterms:W3CDTF">2021-04-12T21:43:00Z</dcterms:created>
  <dcterms:modified xsi:type="dcterms:W3CDTF">2021-04-12T21:43:00Z</dcterms:modified>
</cp:coreProperties>
</file>